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32" w:rsidRPr="00103012" w:rsidRDefault="004D0232" w:rsidP="004D0232">
      <w:pPr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103012">
        <w:rPr>
          <w:rFonts w:eastAsia="標楷體"/>
          <w:sz w:val="40"/>
          <w:szCs w:val="40"/>
        </w:rPr>
        <w:t>我國領海範圍內為禁</w:t>
      </w:r>
      <w:r w:rsidRPr="00103012">
        <w:rPr>
          <w:rFonts w:ascii="標楷體" w:eastAsia="標楷體" w:hAnsi="標楷體" w:hint="eastAsia"/>
          <w:sz w:val="40"/>
          <w:szCs w:val="40"/>
        </w:rPr>
        <w:t>止船舶</w:t>
      </w:r>
      <w:proofErr w:type="gramStart"/>
      <w:r w:rsidRPr="00103012">
        <w:rPr>
          <w:rFonts w:ascii="標楷體" w:eastAsia="標楷體" w:hAnsi="標楷體" w:hint="eastAsia"/>
          <w:sz w:val="40"/>
          <w:szCs w:val="40"/>
        </w:rPr>
        <w:t>壓艙水交換</w:t>
      </w:r>
      <w:proofErr w:type="gramEnd"/>
    </w:p>
    <w:p w:rsidR="008D2E5E" w:rsidRPr="00103012" w:rsidRDefault="004D0232" w:rsidP="00BB7B38">
      <w:pPr>
        <w:spacing w:afterLines="50"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103012">
        <w:rPr>
          <w:rFonts w:ascii="標楷體" w:eastAsia="標楷體" w:hAnsi="標楷體" w:hint="eastAsia"/>
          <w:sz w:val="40"/>
          <w:szCs w:val="40"/>
        </w:rPr>
        <w:t>之海洋管制區及其污染管制措施</w:t>
      </w:r>
      <w:r w:rsidR="00405E3A" w:rsidRPr="00103012">
        <w:rPr>
          <w:rFonts w:ascii="Times New Roman" w:eastAsia="標楷體" w:hAnsi="Times New Roman"/>
          <w:sz w:val="40"/>
          <w:szCs w:val="40"/>
        </w:rPr>
        <w:t>總說明</w:t>
      </w:r>
    </w:p>
    <w:p w:rsidR="004D0232" w:rsidRPr="00103012" w:rsidRDefault="004D0232" w:rsidP="00706D21">
      <w:pPr>
        <w:widowControl/>
        <w:tabs>
          <w:tab w:val="left" w:pos="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103012">
        <w:rPr>
          <w:rFonts w:eastAsia="標楷體" w:hint="eastAsia"/>
          <w:kern w:val="0"/>
          <w:sz w:val="28"/>
          <w:szCs w:val="28"/>
        </w:rPr>
        <w:tab/>
      </w:r>
      <w:r w:rsidR="00706D21" w:rsidRPr="00103012">
        <w:rPr>
          <w:rFonts w:eastAsia="標楷體" w:hint="eastAsia"/>
          <w:kern w:val="0"/>
          <w:sz w:val="28"/>
          <w:szCs w:val="28"/>
        </w:rPr>
        <w:t xml:space="preserve">    </w:t>
      </w:r>
      <w:proofErr w:type="gramStart"/>
      <w:r w:rsidRPr="00103012">
        <w:rPr>
          <w:rFonts w:ascii="Times New Roman" w:eastAsia="標楷體" w:hAnsi="Times New Roman"/>
          <w:sz w:val="28"/>
          <w:szCs w:val="28"/>
        </w:rPr>
        <w:t>鑑</w:t>
      </w:r>
      <w:proofErr w:type="gramEnd"/>
      <w:r w:rsidRPr="00103012">
        <w:rPr>
          <w:rFonts w:ascii="Times New Roman" w:eastAsia="標楷體" w:hAnsi="Times New Roman"/>
          <w:sz w:val="28"/>
          <w:szCs w:val="28"/>
        </w:rPr>
        <w:t>於船舶</w:t>
      </w:r>
      <w:proofErr w:type="gramStart"/>
      <w:r w:rsidRPr="00103012">
        <w:rPr>
          <w:rFonts w:ascii="Times New Roman" w:eastAsia="標楷體" w:hAnsi="Times New Roman"/>
          <w:sz w:val="28"/>
          <w:szCs w:val="28"/>
        </w:rPr>
        <w:t>壓艙水及</w:t>
      </w:r>
      <w:proofErr w:type="gramEnd"/>
      <w:r w:rsidRPr="00103012">
        <w:rPr>
          <w:rFonts w:ascii="Times New Roman" w:eastAsia="標楷體" w:hAnsi="Times New Roman"/>
          <w:sz w:val="28"/>
          <w:szCs w:val="28"/>
        </w:rPr>
        <w:t>沉積物</w:t>
      </w:r>
      <w:proofErr w:type="gramStart"/>
      <w:r w:rsidRPr="00103012">
        <w:rPr>
          <w:rFonts w:ascii="Times New Roman" w:eastAsia="標楷體" w:hAnsi="Times New Roman"/>
          <w:sz w:val="28"/>
          <w:szCs w:val="28"/>
        </w:rPr>
        <w:t>恐</w:t>
      </w:r>
      <w:proofErr w:type="gramEnd"/>
      <w:r w:rsidRPr="00103012">
        <w:rPr>
          <w:rFonts w:ascii="Times New Roman" w:eastAsia="標楷體" w:hAnsi="Times New Roman"/>
          <w:sz w:val="28"/>
          <w:szCs w:val="28"/>
        </w:rPr>
        <w:t>造成外來生物影響港口國海洋環境生態，並衍生微生物病源入侵危害之疑慮，國際海事組織</w:t>
      </w:r>
      <w:proofErr w:type="gramStart"/>
      <w:r w:rsidRPr="00103012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103012">
        <w:rPr>
          <w:rFonts w:ascii="Times New Roman" w:eastAsia="標楷體" w:hAnsi="Times New Roman"/>
          <w:sz w:val="28"/>
          <w:szCs w:val="28"/>
        </w:rPr>
        <w:t>International Maritime Organization, IMO</w:t>
      </w:r>
      <w:r w:rsidRPr="00103012">
        <w:rPr>
          <w:rFonts w:ascii="Times New Roman" w:eastAsia="標楷體" w:hAnsi="Times New Roman" w:hint="eastAsia"/>
          <w:sz w:val="28"/>
          <w:szCs w:val="28"/>
        </w:rPr>
        <w:t>)</w:t>
      </w:r>
      <w:r w:rsidRPr="00103012">
        <w:rPr>
          <w:rFonts w:ascii="Times New Roman" w:eastAsia="標楷體" w:hAnsi="Times New Roman"/>
          <w:sz w:val="28"/>
          <w:szCs w:val="28"/>
        </w:rPr>
        <w:t>已於九十三年通過「二零零四年船舶壓艙水及沉積物管理國際公約」</w:t>
      </w:r>
      <w:proofErr w:type="gramStart"/>
      <w:r w:rsidRPr="00103012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103012">
        <w:rPr>
          <w:rFonts w:ascii="Times New Roman" w:eastAsia="標楷體" w:hAnsi="Times New Roman"/>
          <w:sz w:val="28"/>
          <w:szCs w:val="28"/>
        </w:rPr>
        <w:t>International Convention for the Control and Management of Ships' Ballast Water and Sediments, 2004</w:t>
      </w:r>
      <w:proofErr w:type="gramStart"/>
      <w:r w:rsidRPr="00103012">
        <w:rPr>
          <w:rFonts w:ascii="Times New Roman" w:eastAsia="標楷體" w:hAnsi="Times New Roman"/>
          <w:sz w:val="28"/>
          <w:szCs w:val="28"/>
        </w:rPr>
        <w:t>）</w:t>
      </w:r>
      <w:proofErr w:type="gramEnd"/>
      <w:r w:rsidRPr="00103012">
        <w:rPr>
          <w:rFonts w:ascii="Times New Roman" w:eastAsia="標楷體" w:hAnsi="Times New Roman"/>
          <w:sz w:val="28"/>
          <w:szCs w:val="28"/>
        </w:rPr>
        <w:t>，該公約將於達生效門檻（三十</w:t>
      </w:r>
      <w:proofErr w:type="gramStart"/>
      <w:r w:rsidRPr="00103012">
        <w:rPr>
          <w:rFonts w:ascii="Times New Roman" w:eastAsia="標楷體" w:hAnsi="Times New Roman"/>
          <w:sz w:val="28"/>
          <w:szCs w:val="28"/>
        </w:rPr>
        <w:t>個</w:t>
      </w:r>
      <w:proofErr w:type="gramEnd"/>
      <w:r w:rsidRPr="00103012">
        <w:rPr>
          <w:rFonts w:ascii="Times New Roman" w:eastAsia="標楷體" w:hAnsi="Times New Roman"/>
          <w:sz w:val="28"/>
          <w:szCs w:val="28"/>
        </w:rPr>
        <w:t>國際海事組織會員國簽字承諾，且船舶登記載重噸位超過全世界總噸位的百分之三十五）後十二</w:t>
      </w:r>
      <w:proofErr w:type="gramStart"/>
      <w:r w:rsidRPr="00103012">
        <w:rPr>
          <w:rFonts w:ascii="Times New Roman" w:eastAsia="標楷體" w:hAnsi="Times New Roman"/>
          <w:sz w:val="28"/>
          <w:szCs w:val="28"/>
        </w:rPr>
        <w:t>個</w:t>
      </w:r>
      <w:proofErr w:type="gramEnd"/>
      <w:r w:rsidRPr="00103012">
        <w:rPr>
          <w:rFonts w:ascii="Times New Roman" w:eastAsia="標楷體" w:hAnsi="Times New Roman"/>
          <w:sz w:val="28"/>
          <w:szCs w:val="28"/>
        </w:rPr>
        <w:t>月正式生效。</w:t>
      </w:r>
    </w:p>
    <w:p w:rsidR="004D0232" w:rsidRPr="00103012" w:rsidRDefault="00706D21" w:rsidP="00706D21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103012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4D0232" w:rsidRPr="00103012">
        <w:rPr>
          <w:rFonts w:eastAsia="標楷體" w:hint="eastAsia"/>
          <w:sz w:val="28"/>
          <w:szCs w:val="28"/>
        </w:rPr>
        <w:t>我國為與國際同步實施「二零零四年船舶</w:t>
      </w:r>
      <w:proofErr w:type="gramStart"/>
      <w:r w:rsidR="004D0232" w:rsidRPr="00103012">
        <w:rPr>
          <w:rFonts w:eastAsia="標楷體" w:hint="eastAsia"/>
          <w:sz w:val="28"/>
          <w:szCs w:val="28"/>
        </w:rPr>
        <w:t>壓艙水及</w:t>
      </w:r>
      <w:proofErr w:type="gramEnd"/>
      <w:r w:rsidR="004D0232" w:rsidRPr="00103012">
        <w:rPr>
          <w:rFonts w:eastAsia="標楷體" w:hint="eastAsia"/>
          <w:sz w:val="28"/>
          <w:szCs w:val="28"/>
        </w:rPr>
        <w:t>沉積物管理國際公約」，行政院一百零四年二月十一日召開「船舶</w:t>
      </w:r>
      <w:proofErr w:type="gramStart"/>
      <w:r w:rsidR="004D0232" w:rsidRPr="00103012">
        <w:rPr>
          <w:rFonts w:eastAsia="標楷體" w:hint="eastAsia"/>
          <w:sz w:val="28"/>
          <w:szCs w:val="28"/>
        </w:rPr>
        <w:t>壓艙水及</w:t>
      </w:r>
      <w:proofErr w:type="gramEnd"/>
      <w:r w:rsidR="004D0232" w:rsidRPr="00103012">
        <w:rPr>
          <w:rFonts w:eastAsia="標楷體" w:hint="eastAsia"/>
          <w:sz w:val="28"/>
          <w:szCs w:val="28"/>
        </w:rPr>
        <w:t>沉積物國際公約問題與處理作法」協商會議，依該會議結論第二點略</w:t>
      </w:r>
      <w:proofErr w:type="gramStart"/>
      <w:r w:rsidR="004D0232" w:rsidRPr="00103012">
        <w:rPr>
          <w:rFonts w:eastAsia="標楷體" w:hint="eastAsia"/>
          <w:sz w:val="28"/>
          <w:szCs w:val="28"/>
        </w:rPr>
        <w:t>以</w:t>
      </w:r>
      <w:proofErr w:type="gramEnd"/>
      <w:r w:rsidR="004D0232" w:rsidRPr="00103012">
        <w:rPr>
          <w:rFonts w:eastAsia="標楷體" w:hint="eastAsia"/>
          <w:sz w:val="28"/>
          <w:szCs w:val="28"/>
        </w:rPr>
        <w:t>：「本案交通部依該公約訂定污染物質與水質標準</w:t>
      </w:r>
      <w:r w:rsidR="004D0232" w:rsidRPr="00103012">
        <w:rPr>
          <w:rFonts w:ascii="標楷體" w:eastAsia="標楷體" w:hAnsi="標楷體" w:hint="eastAsia"/>
          <w:sz w:val="28"/>
          <w:szCs w:val="28"/>
        </w:rPr>
        <w:t>…</w:t>
      </w:r>
      <w:r w:rsidR="004D0232" w:rsidRPr="00103012">
        <w:rPr>
          <w:rFonts w:eastAsia="標楷體" w:hint="eastAsia"/>
          <w:sz w:val="28"/>
          <w:szCs w:val="28"/>
        </w:rPr>
        <w:t>，並請本院環保署配合修正公告『海洋污染防治法』之排</w:t>
      </w:r>
      <w:proofErr w:type="gramStart"/>
      <w:r w:rsidR="004D0232" w:rsidRPr="00103012">
        <w:rPr>
          <w:rFonts w:eastAsia="標楷體" w:hint="eastAsia"/>
          <w:sz w:val="28"/>
          <w:szCs w:val="28"/>
        </w:rPr>
        <w:t>洩</w:t>
      </w:r>
      <w:proofErr w:type="gramEnd"/>
      <w:r w:rsidR="004D0232" w:rsidRPr="00103012">
        <w:rPr>
          <w:rFonts w:eastAsia="標楷體" w:hint="eastAsia"/>
          <w:sz w:val="28"/>
          <w:szCs w:val="28"/>
        </w:rPr>
        <w:t>物質與禁止交換之水域範圍」；其中交通部已於一百零四年八月二十日公告</w:t>
      </w:r>
      <w:proofErr w:type="gramStart"/>
      <w:r w:rsidR="004D0232" w:rsidRPr="00103012">
        <w:rPr>
          <w:rFonts w:eastAsia="標楷體" w:hint="eastAsia"/>
          <w:sz w:val="28"/>
          <w:szCs w:val="28"/>
        </w:rPr>
        <w:t>採</w:t>
      </w:r>
      <w:proofErr w:type="gramEnd"/>
      <w:r w:rsidR="004D0232" w:rsidRPr="00103012">
        <w:rPr>
          <w:rFonts w:eastAsia="標楷體" w:hint="eastAsia"/>
          <w:sz w:val="28"/>
          <w:szCs w:val="28"/>
        </w:rPr>
        <w:t>行「二零零四年船舶</w:t>
      </w:r>
      <w:proofErr w:type="gramStart"/>
      <w:r w:rsidR="004D0232" w:rsidRPr="00103012">
        <w:rPr>
          <w:rFonts w:eastAsia="標楷體" w:hint="eastAsia"/>
          <w:sz w:val="28"/>
          <w:szCs w:val="28"/>
        </w:rPr>
        <w:t>壓艙水及</w:t>
      </w:r>
      <w:proofErr w:type="gramEnd"/>
      <w:r w:rsidR="004D0232" w:rsidRPr="00103012">
        <w:rPr>
          <w:rFonts w:eastAsia="標楷體" w:hint="eastAsia"/>
          <w:sz w:val="28"/>
          <w:szCs w:val="28"/>
        </w:rPr>
        <w:t>沉積物管理國際公約」規定，施行日期由該部依據該公約生效日另定之。</w:t>
      </w:r>
    </w:p>
    <w:p w:rsidR="004D0232" w:rsidRPr="00103012" w:rsidRDefault="004D0232" w:rsidP="00171B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1" w:firstLineChars="200" w:firstLine="560"/>
        <w:jc w:val="both"/>
        <w:rPr>
          <w:rFonts w:eastAsia="標楷體"/>
          <w:sz w:val="28"/>
          <w:szCs w:val="28"/>
        </w:rPr>
      </w:pPr>
      <w:r w:rsidRPr="00103012">
        <w:rPr>
          <w:rFonts w:eastAsia="標楷體" w:hint="eastAsia"/>
          <w:sz w:val="28"/>
          <w:szCs w:val="28"/>
        </w:rPr>
        <w:t>行政院環境保護署為依前述會議結論</w:t>
      </w:r>
      <w:r w:rsidRPr="00103012">
        <w:rPr>
          <w:rFonts w:ascii="標楷體" w:eastAsia="標楷體" w:hAnsi="標楷體" w:hint="eastAsia"/>
          <w:sz w:val="28"/>
          <w:szCs w:val="28"/>
        </w:rPr>
        <w:t>，</w:t>
      </w:r>
      <w:r w:rsidRPr="00103012">
        <w:rPr>
          <w:rFonts w:eastAsia="標楷體" w:hint="eastAsia"/>
          <w:sz w:val="28"/>
          <w:szCs w:val="28"/>
        </w:rPr>
        <w:t>並配合交通部辦理船舶</w:t>
      </w:r>
      <w:proofErr w:type="gramStart"/>
      <w:r w:rsidRPr="00103012">
        <w:rPr>
          <w:rFonts w:eastAsia="標楷體" w:hint="eastAsia"/>
          <w:sz w:val="28"/>
          <w:szCs w:val="28"/>
        </w:rPr>
        <w:t>壓艙水管理</w:t>
      </w:r>
      <w:proofErr w:type="gramEnd"/>
      <w:r w:rsidRPr="00103012">
        <w:rPr>
          <w:rFonts w:eastAsia="標楷體" w:hint="eastAsia"/>
          <w:sz w:val="28"/>
          <w:szCs w:val="28"/>
        </w:rPr>
        <w:t>相關事宜，</w:t>
      </w:r>
      <w:r w:rsidRPr="00103012">
        <w:rPr>
          <w:rFonts w:eastAsia="標楷體"/>
          <w:sz w:val="28"/>
          <w:szCs w:val="28"/>
        </w:rPr>
        <w:t>依據海洋污染防治法第八條第二項規定：「為維護海洋環境或應目的事業主管機關對特殊海域環境之需求，中央主管機關得依海域環境分類、海洋環境品質標準及海域環境特質，劃定海洋管制區，訂定海洋環境管制標準，並據以訂定分區執行計畫及污染管制措施後，公告實施。」</w:t>
      </w:r>
      <w:r w:rsidRPr="00103012">
        <w:rPr>
          <w:rFonts w:eastAsia="標楷體" w:hint="eastAsia"/>
          <w:sz w:val="28"/>
          <w:szCs w:val="28"/>
        </w:rPr>
        <w:t>及同法</w:t>
      </w:r>
      <w:r w:rsidRPr="00103012">
        <w:rPr>
          <w:rFonts w:eastAsia="標楷體"/>
          <w:sz w:val="28"/>
          <w:szCs w:val="28"/>
        </w:rPr>
        <w:t>第八條第</w:t>
      </w:r>
      <w:r w:rsidRPr="00103012">
        <w:rPr>
          <w:rFonts w:eastAsia="標楷體" w:hint="eastAsia"/>
          <w:sz w:val="28"/>
          <w:szCs w:val="28"/>
        </w:rPr>
        <w:t>三</w:t>
      </w:r>
      <w:r w:rsidRPr="00103012">
        <w:rPr>
          <w:rFonts w:eastAsia="標楷體"/>
          <w:sz w:val="28"/>
          <w:szCs w:val="28"/>
        </w:rPr>
        <w:t>項規定：「</w:t>
      </w:r>
      <w:r w:rsidRPr="00103012">
        <w:rPr>
          <w:rFonts w:eastAsia="標楷體" w:hint="eastAsia"/>
          <w:sz w:val="28"/>
          <w:szCs w:val="28"/>
        </w:rPr>
        <w:t>前項污染管制措施，包括污染排放、使用毒品、藥品捕殺水生物及其他中央主管機關公告禁止使海域污染之行為。</w:t>
      </w:r>
      <w:r w:rsidRPr="00103012">
        <w:rPr>
          <w:rFonts w:eastAsia="標楷體"/>
          <w:sz w:val="28"/>
          <w:szCs w:val="28"/>
        </w:rPr>
        <w:t>」</w:t>
      </w:r>
      <w:r w:rsidRPr="00103012">
        <w:rPr>
          <w:rFonts w:ascii="標楷體" w:eastAsia="標楷體" w:hAnsi="標楷體" w:hint="eastAsia"/>
          <w:sz w:val="28"/>
          <w:szCs w:val="28"/>
        </w:rPr>
        <w:t>擬具</w:t>
      </w:r>
      <w:r w:rsidRPr="00103012">
        <w:rPr>
          <w:rFonts w:eastAsia="標楷體" w:hint="eastAsia"/>
          <w:sz w:val="28"/>
          <w:szCs w:val="28"/>
        </w:rPr>
        <w:t>「我國領海範圍內為禁止船舶</w:t>
      </w:r>
      <w:proofErr w:type="gramStart"/>
      <w:r w:rsidRPr="00103012">
        <w:rPr>
          <w:rFonts w:eastAsia="標楷體" w:hint="eastAsia"/>
          <w:sz w:val="28"/>
          <w:szCs w:val="28"/>
        </w:rPr>
        <w:t>壓艙水交換</w:t>
      </w:r>
      <w:proofErr w:type="gramEnd"/>
      <w:r w:rsidRPr="00103012">
        <w:rPr>
          <w:rFonts w:eastAsia="標楷體" w:hint="eastAsia"/>
          <w:sz w:val="28"/>
          <w:szCs w:val="28"/>
        </w:rPr>
        <w:t>之海洋管制區及其污染管制措施</w:t>
      </w:r>
      <w:r w:rsidR="00DB057F" w:rsidRPr="00103012">
        <w:rPr>
          <w:rFonts w:ascii="標楷體" w:eastAsia="標楷體" w:hAnsi="標楷體" w:hint="eastAsia"/>
          <w:sz w:val="28"/>
          <w:szCs w:val="28"/>
        </w:rPr>
        <w:t>」公告</w:t>
      </w:r>
      <w:r w:rsidRPr="00103012">
        <w:rPr>
          <w:rFonts w:ascii="標楷體" w:eastAsia="標楷體" w:hAnsi="標楷體" w:hint="eastAsia"/>
          <w:sz w:val="28"/>
          <w:szCs w:val="28"/>
        </w:rPr>
        <w:t>，</w:t>
      </w:r>
      <w:r w:rsidRPr="00103012">
        <w:rPr>
          <w:rFonts w:eastAsia="標楷體" w:hint="eastAsia"/>
          <w:sz w:val="28"/>
          <w:szCs w:val="28"/>
        </w:rPr>
        <w:t>其要點如下：</w:t>
      </w:r>
    </w:p>
    <w:p w:rsidR="004D0232" w:rsidRPr="00103012" w:rsidRDefault="004D0232" w:rsidP="00171B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567" w:hanging="567"/>
        <w:jc w:val="both"/>
        <w:rPr>
          <w:rFonts w:eastAsia="標楷體"/>
          <w:sz w:val="28"/>
          <w:szCs w:val="28"/>
        </w:rPr>
      </w:pPr>
      <w:r w:rsidRPr="00103012">
        <w:rPr>
          <w:rFonts w:eastAsia="標楷體"/>
          <w:sz w:val="28"/>
          <w:szCs w:val="28"/>
        </w:rPr>
        <w:t>一、</w:t>
      </w:r>
      <w:bookmarkStart w:id="0" w:name="_GoBack"/>
      <w:r w:rsidRPr="00103012">
        <w:rPr>
          <w:rFonts w:eastAsia="標楷體"/>
          <w:sz w:val="28"/>
          <w:szCs w:val="28"/>
        </w:rPr>
        <w:t>劃定我國領海範圍</w:t>
      </w:r>
      <w:r w:rsidRPr="00103012">
        <w:rPr>
          <w:rFonts w:ascii="標楷體" w:eastAsia="標楷體" w:hAnsi="標楷體" w:hint="eastAsia"/>
          <w:sz w:val="28"/>
          <w:szCs w:val="28"/>
        </w:rPr>
        <w:t>內</w:t>
      </w:r>
      <w:r w:rsidRPr="00103012">
        <w:rPr>
          <w:rFonts w:eastAsia="標楷體"/>
          <w:sz w:val="28"/>
          <w:szCs w:val="28"/>
        </w:rPr>
        <w:t>為禁止船舶</w:t>
      </w:r>
      <w:proofErr w:type="gramStart"/>
      <w:r w:rsidRPr="00103012">
        <w:rPr>
          <w:rFonts w:eastAsia="標楷體"/>
          <w:sz w:val="28"/>
          <w:szCs w:val="28"/>
        </w:rPr>
        <w:t>壓艙水交換</w:t>
      </w:r>
      <w:proofErr w:type="gramEnd"/>
      <w:r w:rsidRPr="00103012">
        <w:rPr>
          <w:rFonts w:eastAsia="標楷體"/>
          <w:sz w:val="28"/>
          <w:szCs w:val="28"/>
        </w:rPr>
        <w:t>之海洋管制區。</w:t>
      </w:r>
      <w:bookmarkEnd w:id="0"/>
      <w:r w:rsidRPr="00103012">
        <w:rPr>
          <w:rFonts w:eastAsia="標楷體"/>
          <w:sz w:val="28"/>
          <w:szCs w:val="28"/>
        </w:rPr>
        <w:t>（公告事項第一項）</w:t>
      </w:r>
    </w:p>
    <w:p w:rsidR="00171BA1" w:rsidRPr="00103012" w:rsidRDefault="004D0232" w:rsidP="00171B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567" w:hanging="567"/>
        <w:jc w:val="both"/>
        <w:rPr>
          <w:rFonts w:eastAsia="標楷體"/>
          <w:sz w:val="28"/>
          <w:szCs w:val="28"/>
        </w:rPr>
      </w:pPr>
      <w:r w:rsidRPr="00103012">
        <w:rPr>
          <w:rFonts w:eastAsia="標楷體"/>
          <w:sz w:val="28"/>
          <w:szCs w:val="28"/>
        </w:rPr>
        <w:lastRenderedPageBreak/>
        <w:t>二、</w:t>
      </w:r>
      <w:r w:rsidRPr="00103012">
        <w:rPr>
          <w:rFonts w:eastAsia="標楷體" w:hint="eastAsia"/>
          <w:sz w:val="28"/>
          <w:szCs w:val="28"/>
        </w:rPr>
        <w:tab/>
      </w:r>
      <w:r w:rsidRPr="00103012">
        <w:rPr>
          <w:rFonts w:eastAsia="標楷體"/>
          <w:sz w:val="28"/>
          <w:szCs w:val="28"/>
        </w:rPr>
        <w:t>前項海洋管制區</w:t>
      </w:r>
      <w:r w:rsidRPr="00103012">
        <w:rPr>
          <w:rFonts w:ascii="標楷體" w:eastAsia="標楷體" w:hAnsi="標楷體" w:hint="eastAsia"/>
          <w:sz w:val="28"/>
          <w:szCs w:val="28"/>
        </w:rPr>
        <w:t>內</w:t>
      </w:r>
      <w:r w:rsidRPr="00103012">
        <w:rPr>
          <w:rFonts w:eastAsia="標楷體"/>
          <w:sz w:val="28"/>
          <w:szCs w:val="28"/>
        </w:rPr>
        <w:t>之污染管制措施，</w:t>
      </w:r>
      <w:r w:rsidRPr="00103012">
        <w:rPr>
          <w:rFonts w:ascii="標楷體" w:eastAsia="標楷體" w:hAnsi="標楷體" w:hint="eastAsia"/>
          <w:sz w:val="28"/>
          <w:szCs w:val="28"/>
        </w:rPr>
        <w:t>即</w:t>
      </w:r>
      <w:r w:rsidRPr="00103012">
        <w:rPr>
          <w:rFonts w:eastAsia="標楷體" w:hint="eastAsia"/>
          <w:sz w:val="28"/>
          <w:szCs w:val="28"/>
        </w:rPr>
        <w:t>禁止進行</w:t>
      </w:r>
      <w:proofErr w:type="gramStart"/>
      <w:r w:rsidRPr="00103012">
        <w:rPr>
          <w:rFonts w:eastAsia="標楷體" w:hint="eastAsia"/>
          <w:sz w:val="28"/>
          <w:szCs w:val="28"/>
        </w:rPr>
        <w:t>壓艙水交換</w:t>
      </w:r>
      <w:proofErr w:type="gramEnd"/>
      <w:r w:rsidRPr="00103012">
        <w:rPr>
          <w:rFonts w:eastAsia="標楷體" w:hint="eastAsia"/>
          <w:sz w:val="28"/>
          <w:szCs w:val="28"/>
        </w:rPr>
        <w:t>之</w:t>
      </w:r>
      <w:r w:rsidRPr="00103012">
        <w:rPr>
          <w:rFonts w:ascii="標楷體" w:eastAsia="標楷體" w:hAnsi="標楷體" w:hint="eastAsia"/>
          <w:sz w:val="28"/>
          <w:szCs w:val="28"/>
        </w:rPr>
        <w:t>海域污染行為</w:t>
      </w:r>
      <w:r w:rsidRPr="00103012">
        <w:rPr>
          <w:rFonts w:eastAsia="標楷體" w:hint="eastAsia"/>
          <w:sz w:val="28"/>
          <w:szCs w:val="28"/>
        </w:rPr>
        <w:t>。</w:t>
      </w:r>
      <w:r w:rsidRPr="00103012">
        <w:rPr>
          <w:rFonts w:eastAsia="標楷體"/>
          <w:sz w:val="28"/>
          <w:szCs w:val="28"/>
        </w:rPr>
        <w:t>（公告事項第</w:t>
      </w:r>
      <w:r w:rsidRPr="00103012">
        <w:rPr>
          <w:rFonts w:eastAsia="標楷體" w:hint="eastAsia"/>
          <w:sz w:val="28"/>
          <w:szCs w:val="28"/>
        </w:rPr>
        <w:t>二</w:t>
      </w:r>
      <w:r w:rsidRPr="00103012">
        <w:rPr>
          <w:rFonts w:eastAsia="標楷體"/>
          <w:sz w:val="28"/>
          <w:szCs w:val="28"/>
        </w:rPr>
        <w:t>項）</w:t>
      </w:r>
    </w:p>
    <w:p w:rsidR="004D0232" w:rsidRPr="00103012" w:rsidRDefault="004D0232" w:rsidP="00171B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567" w:hanging="567"/>
        <w:jc w:val="both"/>
        <w:rPr>
          <w:rFonts w:eastAsia="標楷體"/>
          <w:sz w:val="28"/>
          <w:szCs w:val="28"/>
        </w:rPr>
      </w:pPr>
      <w:r w:rsidRPr="00103012">
        <w:rPr>
          <w:rFonts w:eastAsia="標楷體" w:hint="eastAsia"/>
          <w:sz w:val="28"/>
          <w:szCs w:val="28"/>
        </w:rPr>
        <w:t>三</w:t>
      </w:r>
      <w:r w:rsidRPr="00103012">
        <w:rPr>
          <w:rFonts w:ascii="標楷體" w:eastAsia="標楷體" w:hAnsi="標楷體" w:hint="eastAsia"/>
          <w:sz w:val="28"/>
          <w:szCs w:val="28"/>
        </w:rPr>
        <w:t>、本公告之生效日期應</w:t>
      </w:r>
      <w:r w:rsidRPr="00103012">
        <w:rPr>
          <w:rFonts w:eastAsia="標楷體" w:hint="eastAsia"/>
          <w:sz w:val="28"/>
          <w:szCs w:val="28"/>
        </w:rPr>
        <w:t>配合交通部公告</w:t>
      </w:r>
      <w:proofErr w:type="gramStart"/>
      <w:r w:rsidRPr="00103012">
        <w:rPr>
          <w:rFonts w:eastAsia="標楷體" w:hint="eastAsia"/>
          <w:sz w:val="28"/>
          <w:szCs w:val="28"/>
        </w:rPr>
        <w:t>採</w:t>
      </w:r>
      <w:proofErr w:type="gramEnd"/>
      <w:r w:rsidRPr="00103012">
        <w:rPr>
          <w:rFonts w:eastAsia="標楷體" w:hint="eastAsia"/>
          <w:sz w:val="28"/>
          <w:szCs w:val="28"/>
        </w:rPr>
        <w:t>行「二零零四年船舶</w:t>
      </w:r>
      <w:proofErr w:type="gramStart"/>
      <w:r w:rsidRPr="00103012">
        <w:rPr>
          <w:rFonts w:eastAsia="標楷體" w:hint="eastAsia"/>
          <w:sz w:val="28"/>
          <w:szCs w:val="28"/>
        </w:rPr>
        <w:t>壓艙水及</w:t>
      </w:r>
      <w:proofErr w:type="gramEnd"/>
      <w:r w:rsidRPr="00103012">
        <w:rPr>
          <w:rFonts w:eastAsia="標楷體" w:hint="eastAsia"/>
          <w:sz w:val="28"/>
          <w:szCs w:val="28"/>
        </w:rPr>
        <w:t>沉積物管理國際公約」，</w:t>
      </w:r>
      <w:proofErr w:type="gramStart"/>
      <w:r w:rsidRPr="00103012">
        <w:rPr>
          <w:rFonts w:eastAsia="標楷體" w:hint="eastAsia"/>
          <w:sz w:val="28"/>
          <w:szCs w:val="28"/>
        </w:rPr>
        <w:t>爰</w:t>
      </w:r>
      <w:proofErr w:type="gramEnd"/>
      <w:r w:rsidRPr="00103012">
        <w:rPr>
          <w:rFonts w:eastAsia="標楷體" w:hint="eastAsia"/>
          <w:sz w:val="28"/>
          <w:szCs w:val="28"/>
        </w:rPr>
        <w:t>由行政院環境保護署另定之。（公告事項第三項）</w:t>
      </w:r>
      <w:r w:rsidR="00405E3A" w:rsidRPr="00103012">
        <w:rPr>
          <w:rFonts w:ascii="Times New Roman" w:eastAsia="標楷體" w:hAnsi="Times New Roman"/>
          <w:spacing w:val="2"/>
          <w:kern w:val="0"/>
          <w:sz w:val="40"/>
          <w:szCs w:val="28"/>
        </w:rPr>
        <w:br w:type="page"/>
      </w:r>
      <w:r w:rsidRPr="00103012">
        <w:rPr>
          <w:rFonts w:eastAsia="標楷體"/>
          <w:sz w:val="40"/>
          <w:szCs w:val="40"/>
        </w:rPr>
        <w:lastRenderedPageBreak/>
        <w:t>我國領海範圍內為禁</w:t>
      </w:r>
      <w:r w:rsidRPr="00103012">
        <w:rPr>
          <w:rFonts w:ascii="標楷體" w:eastAsia="標楷體" w:hAnsi="標楷體" w:hint="eastAsia"/>
          <w:sz w:val="40"/>
          <w:szCs w:val="40"/>
        </w:rPr>
        <w:t>止船舶</w:t>
      </w:r>
      <w:proofErr w:type="gramStart"/>
      <w:r w:rsidRPr="00103012">
        <w:rPr>
          <w:rFonts w:ascii="標楷體" w:eastAsia="標楷體" w:hAnsi="標楷體" w:hint="eastAsia"/>
          <w:sz w:val="40"/>
          <w:szCs w:val="40"/>
        </w:rPr>
        <w:t>壓艙水交換</w:t>
      </w:r>
      <w:proofErr w:type="gramEnd"/>
    </w:p>
    <w:p w:rsidR="004D0232" w:rsidRPr="00103012" w:rsidRDefault="004D0232" w:rsidP="00BB7B38">
      <w:pPr>
        <w:spacing w:afterLines="50"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103012">
        <w:rPr>
          <w:rFonts w:ascii="標楷體" w:eastAsia="標楷體" w:hAnsi="標楷體" w:hint="eastAsia"/>
          <w:sz w:val="40"/>
          <w:szCs w:val="40"/>
        </w:rPr>
        <w:t>之海洋管制區及其污染管制措施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3649"/>
      </w:tblGrid>
      <w:tr w:rsidR="00103012" w:rsidRPr="00103012" w:rsidTr="00BF4F93">
        <w:trPr>
          <w:trHeight w:val="454"/>
          <w:tblHeader/>
          <w:jc w:val="center"/>
        </w:trPr>
        <w:tc>
          <w:tcPr>
            <w:tcW w:w="5637" w:type="dxa"/>
          </w:tcPr>
          <w:p w:rsidR="00AC77EB" w:rsidRPr="00103012" w:rsidRDefault="00AC77EB" w:rsidP="00AC77EB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公告</w:t>
            </w:r>
          </w:p>
        </w:tc>
        <w:tc>
          <w:tcPr>
            <w:tcW w:w="3649" w:type="dxa"/>
          </w:tcPr>
          <w:p w:rsidR="00AC77EB" w:rsidRPr="00103012" w:rsidRDefault="00AC77EB" w:rsidP="00AC77EB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說明</w:t>
            </w:r>
          </w:p>
        </w:tc>
      </w:tr>
      <w:tr w:rsidR="00103012" w:rsidRPr="00103012" w:rsidTr="00BF4F93">
        <w:trPr>
          <w:trHeight w:val="454"/>
          <w:jc w:val="center"/>
        </w:trPr>
        <w:tc>
          <w:tcPr>
            <w:tcW w:w="5637" w:type="dxa"/>
            <w:vAlign w:val="center"/>
          </w:tcPr>
          <w:p w:rsidR="00AC77EB" w:rsidRPr="00103012" w:rsidRDefault="00AC77EB" w:rsidP="00AC77EB">
            <w:pPr>
              <w:spacing w:line="420" w:lineRule="exact"/>
              <w:ind w:left="708" w:hangingChars="295" w:hanging="708"/>
              <w:jc w:val="both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主旨：公告「我國領海範圍內為禁止船舶</w:t>
            </w:r>
            <w:proofErr w:type="gramStart"/>
            <w:r w:rsidRPr="00103012">
              <w:rPr>
                <w:rFonts w:ascii="Times New Roman" w:eastAsia="標楷體" w:hAnsi="Times New Roman"/>
              </w:rPr>
              <w:t>壓艙水交換</w:t>
            </w:r>
            <w:proofErr w:type="gramEnd"/>
            <w:r w:rsidRPr="00103012">
              <w:rPr>
                <w:rFonts w:ascii="Times New Roman" w:eastAsia="標楷體" w:hAnsi="Times New Roman"/>
              </w:rPr>
              <w:t>之海洋管制區及其污染管制措施」。</w:t>
            </w:r>
          </w:p>
        </w:tc>
        <w:tc>
          <w:tcPr>
            <w:tcW w:w="3649" w:type="dxa"/>
          </w:tcPr>
          <w:p w:rsidR="00AC77EB" w:rsidRPr="00103012" w:rsidRDefault="00AC77EB" w:rsidP="00AC77EB">
            <w:pPr>
              <w:spacing w:line="420" w:lineRule="exact"/>
              <w:jc w:val="both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公告名稱</w:t>
            </w:r>
          </w:p>
        </w:tc>
      </w:tr>
      <w:tr w:rsidR="00103012" w:rsidRPr="00103012" w:rsidTr="00BF4F93">
        <w:trPr>
          <w:trHeight w:val="454"/>
          <w:jc w:val="center"/>
        </w:trPr>
        <w:tc>
          <w:tcPr>
            <w:tcW w:w="5637" w:type="dxa"/>
            <w:vAlign w:val="center"/>
          </w:tcPr>
          <w:p w:rsidR="00AC77EB" w:rsidRPr="00103012" w:rsidRDefault="00AC77EB" w:rsidP="00AC77EB">
            <w:pPr>
              <w:spacing w:line="420" w:lineRule="exact"/>
              <w:ind w:left="708" w:hangingChars="295" w:hanging="708"/>
              <w:jc w:val="both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依據：海洋污染防治法第八條第二項及第三項</w:t>
            </w:r>
          </w:p>
        </w:tc>
        <w:tc>
          <w:tcPr>
            <w:tcW w:w="3649" w:type="dxa"/>
          </w:tcPr>
          <w:p w:rsidR="00AC77EB" w:rsidRPr="00103012" w:rsidRDefault="00AC77EB" w:rsidP="00AC77EB">
            <w:pPr>
              <w:spacing w:line="420" w:lineRule="exact"/>
              <w:jc w:val="both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本公告之法源依據</w:t>
            </w:r>
          </w:p>
        </w:tc>
      </w:tr>
      <w:tr w:rsidR="00103012" w:rsidRPr="00103012" w:rsidTr="00BF4F93">
        <w:trPr>
          <w:trHeight w:val="1610"/>
          <w:jc w:val="center"/>
        </w:trPr>
        <w:tc>
          <w:tcPr>
            <w:tcW w:w="5637" w:type="dxa"/>
          </w:tcPr>
          <w:p w:rsidR="00AC77EB" w:rsidRPr="00103012" w:rsidRDefault="00AC77EB" w:rsidP="00AC77EB">
            <w:pPr>
              <w:spacing w:line="420" w:lineRule="exact"/>
              <w:ind w:left="708" w:hangingChars="295" w:hanging="708"/>
              <w:jc w:val="both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公告事項：</w:t>
            </w:r>
          </w:p>
          <w:p w:rsidR="00AF7322" w:rsidRPr="00103012" w:rsidRDefault="00AC77EB" w:rsidP="00AF7322">
            <w:pPr>
              <w:pStyle w:val="a4"/>
              <w:numPr>
                <w:ilvl w:val="0"/>
                <w:numId w:val="45"/>
              </w:numPr>
              <w:spacing w:line="420" w:lineRule="exact"/>
              <w:ind w:leftChars="0" w:left="709" w:hanging="567"/>
              <w:jc w:val="both"/>
              <w:rPr>
                <w:rFonts w:ascii="Times New Roman" w:eastAsia="標楷體" w:hAnsi="Times New Roman"/>
                <w:szCs w:val="24"/>
              </w:rPr>
            </w:pPr>
            <w:r w:rsidRPr="00103012">
              <w:rPr>
                <w:rFonts w:ascii="Times New Roman" w:eastAsia="標楷體" w:hAnsi="Times New Roman"/>
                <w:szCs w:val="24"/>
              </w:rPr>
              <w:t>為符合交通部公告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沉積物管理國際公約」附錄</w:t>
            </w:r>
            <w:r w:rsidRPr="00103012">
              <w:rPr>
                <w:rFonts w:ascii="Times New Roman" w:eastAsia="標楷體" w:hAnsi="Times New Roman"/>
                <w:szCs w:val="24"/>
              </w:rPr>
              <w:t>B-3</w:t>
            </w:r>
            <w:r w:rsidRPr="00103012">
              <w:rPr>
                <w:rFonts w:ascii="Times New Roman" w:eastAsia="標楷體" w:hAnsi="Times New Roman"/>
                <w:szCs w:val="24"/>
              </w:rPr>
              <w:t>規則「船舶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壓艙水管理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」及其他相關規定，應進行</w:t>
            </w:r>
            <w:r w:rsidRPr="00103012">
              <w:rPr>
                <w:rFonts w:ascii="Times New Roman" w:eastAsia="標楷體" w:hAnsi="Times New Roman"/>
                <w:szCs w:val="24"/>
              </w:rPr>
              <w:t>D-1</w:t>
            </w:r>
            <w:r w:rsidRPr="00103012">
              <w:rPr>
                <w:rFonts w:ascii="Times New Roman" w:eastAsia="標楷體" w:hAnsi="Times New Roman"/>
                <w:szCs w:val="24"/>
              </w:rPr>
              <w:t>規則「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壓艙水更換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標準」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壓艙水交換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作業之船舶，劃定我國領海範圍內為禁止船舶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壓艙水交換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之海洋管制區。</w:t>
            </w:r>
          </w:p>
        </w:tc>
        <w:tc>
          <w:tcPr>
            <w:tcW w:w="3649" w:type="dxa"/>
          </w:tcPr>
          <w:p w:rsidR="00BE4070" w:rsidRPr="00103012" w:rsidRDefault="00BE4070" w:rsidP="00BE4070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AC77EB" w:rsidRPr="00103012" w:rsidRDefault="00AC77EB" w:rsidP="00AC77EB">
            <w:pPr>
              <w:pStyle w:val="a4"/>
              <w:numPr>
                <w:ilvl w:val="0"/>
                <w:numId w:val="46"/>
              </w:numPr>
              <w:spacing w:line="420" w:lineRule="exact"/>
              <w:ind w:leftChars="0" w:hanging="495"/>
              <w:jc w:val="both"/>
              <w:rPr>
                <w:rFonts w:ascii="Times New Roman" w:eastAsia="標楷體" w:hAnsi="Times New Roman"/>
                <w:szCs w:val="24"/>
              </w:rPr>
            </w:pPr>
            <w:r w:rsidRPr="00103012">
              <w:rPr>
                <w:rFonts w:ascii="Times New Roman" w:eastAsia="標楷體" w:hAnsi="Times New Roman"/>
                <w:szCs w:val="24"/>
              </w:rPr>
              <w:t>為配合交通部公告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沉積物管理國際公約」，依據海洋污染防治法第八條第二項及第三項規定，擬具本公告草案，劃定我國領海範圍內為禁止船舶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壓艙水交換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之海洋管制區。</w:t>
            </w:r>
          </w:p>
          <w:p w:rsidR="00AC77EB" w:rsidRPr="00103012" w:rsidRDefault="00AC77EB" w:rsidP="00AC77EB">
            <w:pPr>
              <w:pStyle w:val="a4"/>
              <w:numPr>
                <w:ilvl w:val="0"/>
                <w:numId w:val="46"/>
              </w:numPr>
              <w:spacing w:line="420" w:lineRule="exact"/>
              <w:ind w:leftChars="0" w:hanging="495"/>
              <w:jc w:val="both"/>
              <w:rPr>
                <w:rFonts w:ascii="Times New Roman" w:eastAsia="標楷體" w:hAnsi="Times New Roman"/>
                <w:szCs w:val="24"/>
              </w:rPr>
            </w:pPr>
            <w:r w:rsidRPr="00103012">
              <w:rPr>
                <w:rFonts w:ascii="Times New Roman" w:eastAsia="標楷體" w:hAnsi="Times New Roman"/>
                <w:szCs w:val="24"/>
              </w:rPr>
              <w:t>依據「中華民國領海及鄰接區法」第三條規定，我國領海為自基線起至其外側十二浬間之海域。</w:t>
            </w:r>
          </w:p>
          <w:p w:rsidR="00AC77EB" w:rsidRPr="00103012" w:rsidRDefault="00AC77EB" w:rsidP="00AC77EB">
            <w:pPr>
              <w:pStyle w:val="a4"/>
              <w:numPr>
                <w:ilvl w:val="0"/>
                <w:numId w:val="46"/>
              </w:numPr>
              <w:spacing w:line="420" w:lineRule="exact"/>
              <w:ind w:leftChars="0" w:hanging="495"/>
              <w:jc w:val="both"/>
              <w:rPr>
                <w:rFonts w:ascii="Times New Roman" w:eastAsia="標楷體" w:hAnsi="Times New Roman"/>
                <w:szCs w:val="24"/>
              </w:rPr>
            </w:pPr>
            <w:r w:rsidRPr="00103012">
              <w:rPr>
                <w:rFonts w:ascii="Times New Roman" w:eastAsia="標楷體" w:hAnsi="Times New Roman"/>
                <w:szCs w:val="24"/>
              </w:rPr>
              <w:t>依據本公告，適用</w:t>
            </w:r>
            <w:r w:rsidRPr="00103012">
              <w:rPr>
                <w:rFonts w:ascii="Times New Roman" w:eastAsia="標楷體" w:hAnsi="Times New Roman"/>
                <w:szCs w:val="24"/>
              </w:rPr>
              <w:t>D-1</w:t>
            </w:r>
            <w:r w:rsidRPr="00103012">
              <w:rPr>
                <w:rFonts w:ascii="Times New Roman" w:eastAsia="標楷體" w:hAnsi="Times New Roman"/>
                <w:szCs w:val="24"/>
              </w:rPr>
              <w:t>規則之船舶不得於我國領海範圍內進行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壓艙水交換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作業；至於該等船舶於我國領海範圍外進行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壓艙水交換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作業，應符合交通部公告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沉積物管理國際公約」附錄</w:t>
            </w:r>
            <w:r w:rsidRPr="00103012">
              <w:rPr>
                <w:rFonts w:ascii="Times New Roman" w:eastAsia="標楷體" w:hAnsi="Times New Roman"/>
                <w:szCs w:val="24"/>
              </w:rPr>
              <w:t>B</w:t>
            </w:r>
            <w:r w:rsidRPr="00103012">
              <w:rPr>
                <w:rFonts w:ascii="Times New Roman" w:eastAsia="標楷體" w:hAnsi="Times New Roman"/>
                <w:szCs w:val="24"/>
              </w:rPr>
              <w:t>「船舶管理控制要求」之</w:t>
            </w:r>
            <w:r w:rsidRPr="00103012">
              <w:rPr>
                <w:rFonts w:ascii="Times New Roman" w:eastAsia="標楷體" w:hAnsi="Times New Roman"/>
                <w:szCs w:val="24"/>
              </w:rPr>
              <w:t>B-1</w:t>
            </w:r>
            <w:r w:rsidRPr="00103012">
              <w:rPr>
                <w:rFonts w:ascii="Times New Roman" w:eastAsia="標楷體" w:hAnsi="Times New Roman"/>
                <w:szCs w:val="24"/>
              </w:rPr>
              <w:t>規則「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壓艙水管理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計畫」及</w:t>
            </w:r>
            <w:r w:rsidRPr="00103012">
              <w:rPr>
                <w:rFonts w:ascii="Times New Roman" w:eastAsia="標楷體" w:hAnsi="Times New Roman"/>
                <w:szCs w:val="24"/>
              </w:rPr>
              <w:t>B-2</w:t>
            </w:r>
            <w:r w:rsidRPr="00103012">
              <w:rPr>
                <w:rFonts w:ascii="Times New Roman" w:eastAsia="標楷體" w:hAnsi="Times New Roman"/>
                <w:szCs w:val="24"/>
              </w:rPr>
              <w:t>規則「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壓艙水紀錄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簿」等相關規定。</w:t>
            </w:r>
          </w:p>
        </w:tc>
      </w:tr>
      <w:tr w:rsidR="00103012" w:rsidRPr="00103012" w:rsidTr="00BF4F93">
        <w:trPr>
          <w:trHeight w:val="454"/>
          <w:jc w:val="center"/>
        </w:trPr>
        <w:tc>
          <w:tcPr>
            <w:tcW w:w="5637" w:type="dxa"/>
          </w:tcPr>
          <w:p w:rsidR="00AF7322" w:rsidRPr="00103012" w:rsidRDefault="00AF7322" w:rsidP="00AF7322">
            <w:pPr>
              <w:pStyle w:val="a4"/>
              <w:numPr>
                <w:ilvl w:val="0"/>
                <w:numId w:val="45"/>
              </w:numPr>
              <w:spacing w:line="420" w:lineRule="exact"/>
              <w:ind w:leftChars="0" w:left="709" w:hanging="567"/>
              <w:jc w:val="both"/>
              <w:rPr>
                <w:rFonts w:ascii="Times New Roman" w:eastAsia="標楷體" w:hAnsi="Times New Roman"/>
                <w:szCs w:val="24"/>
              </w:rPr>
            </w:pPr>
            <w:r w:rsidRPr="00103012">
              <w:rPr>
                <w:rFonts w:ascii="Times New Roman" w:eastAsia="標楷體" w:hAnsi="Times New Roman"/>
              </w:rPr>
              <w:lastRenderedPageBreak/>
              <w:t>前項海洋管制區內之污染管制措施，即禁止進行</w:t>
            </w:r>
            <w:proofErr w:type="gramStart"/>
            <w:r w:rsidRPr="00103012">
              <w:rPr>
                <w:rFonts w:ascii="Times New Roman" w:eastAsia="標楷體" w:hAnsi="Times New Roman"/>
              </w:rPr>
              <w:t>壓艙水交換</w:t>
            </w:r>
            <w:proofErr w:type="gramEnd"/>
            <w:r w:rsidRPr="00103012">
              <w:rPr>
                <w:rFonts w:ascii="Times New Roman" w:eastAsia="標楷體" w:hAnsi="Times New Roman"/>
              </w:rPr>
              <w:t>之海域污染行為。</w:t>
            </w:r>
          </w:p>
        </w:tc>
        <w:tc>
          <w:tcPr>
            <w:tcW w:w="3649" w:type="dxa"/>
          </w:tcPr>
          <w:p w:rsidR="00C61BCB" w:rsidRPr="00103012" w:rsidRDefault="00AC77EB" w:rsidP="00C61BCB">
            <w:pPr>
              <w:pStyle w:val="a4"/>
              <w:numPr>
                <w:ilvl w:val="0"/>
                <w:numId w:val="48"/>
              </w:numPr>
              <w:spacing w:line="42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103012">
              <w:rPr>
                <w:rFonts w:ascii="Times New Roman" w:eastAsia="標楷體" w:hAnsi="Times New Roman"/>
                <w:szCs w:val="24"/>
              </w:rPr>
              <w:t>為配合交通部公告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沉積物管理國際公約」，依據海洋污染防治法第八條第二項及第三項規定，擬具海洋管制區內之污染管制措施。</w:t>
            </w:r>
          </w:p>
          <w:p w:rsidR="00AC77EB" w:rsidRPr="00103012" w:rsidRDefault="00AC77EB" w:rsidP="00C61BCB">
            <w:pPr>
              <w:pStyle w:val="a4"/>
              <w:numPr>
                <w:ilvl w:val="0"/>
                <w:numId w:val="48"/>
              </w:numPr>
              <w:spacing w:line="42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103012">
              <w:rPr>
                <w:rFonts w:ascii="Times New Roman" w:eastAsia="標楷體" w:hAnsi="Times New Roman"/>
                <w:szCs w:val="24"/>
              </w:rPr>
              <w:t>本項所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稱壓艙水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「交換」行為，係指依據交通部公告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沉積物管理國際公約」附錄</w:t>
            </w:r>
            <w:r w:rsidRPr="00103012">
              <w:rPr>
                <w:rFonts w:ascii="Times New Roman" w:eastAsia="標楷體" w:hAnsi="Times New Roman"/>
                <w:szCs w:val="24"/>
              </w:rPr>
              <w:t>D-1</w:t>
            </w:r>
            <w:r w:rsidRPr="00103012">
              <w:rPr>
                <w:rFonts w:ascii="Times New Roman" w:eastAsia="標楷體" w:hAnsi="Times New Roman"/>
                <w:szCs w:val="24"/>
              </w:rPr>
              <w:t>規則「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壓艙水更換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標準」，進行</w:t>
            </w:r>
            <w:proofErr w:type="gramStart"/>
            <w:r w:rsidRPr="00103012">
              <w:rPr>
                <w:rFonts w:ascii="Times New Roman" w:eastAsia="標楷體" w:hAnsi="Times New Roman"/>
                <w:szCs w:val="24"/>
              </w:rPr>
              <w:t>壓艙水交換</w:t>
            </w:r>
            <w:proofErr w:type="gramEnd"/>
            <w:r w:rsidRPr="00103012">
              <w:rPr>
                <w:rFonts w:ascii="Times New Roman" w:eastAsia="標楷體" w:hAnsi="Times New Roman"/>
                <w:szCs w:val="24"/>
              </w:rPr>
              <w:t>之作業。</w:t>
            </w:r>
          </w:p>
        </w:tc>
      </w:tr>
      <w:tr w:rsidR="00103012" w:rsidRPr="00103012" w:rsidTr="00BF4F93">
        <w:trPr>
          <w:trHeight w:val="454"/>
          <w:jc w:val="center"/>
        </w:trPr>
        <w:tc>
          <w:tcPr>
            <w:tcW w:w="5637" w:type="dxa"/>
            <w:vAlign w:val="center"/>
          </w:tcPr>
          <w:p w:rsidR="00AC77EB" w:rsidRPr="00103012" w:rsidRDefault="00AC77EB" w:rsidP="00C61BCB">
            <w:pPr>
              <w:spacing w:line="420" w:lineRule="exact"/>
              <w:ind w:leftChars="58" w:left="705" w:hangingChars="236" w:hanging="566"/>
              <w:jc w:val="both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三、</w:t>
            </w:r>
            <w:r w:rsidRPr="00103012">
              <w:rPr>
                <w:rFonts w:ascii="Times New Roman" w:eastAsia="標楷體" w:hAnsi="Times New Roman"/>
              </w:rPr>
              <w:t xml:space="preserve"> </w:t>
            </w:r>
            <w:r w:rsidRPr="00103012">
              <w:rPr>
                <w:rFonts w:ascii="Times New Roman" w:eastAsia="標楷體" w:hAnsi="Times New Roman"/>
              </w:rPr>
              <w:t>本公告生效日期，由</w:t>
            </w:r>
            <w:r w:rsidRPr="00103012">
              <w:rPr>
                <w:rFonts w:ascii="Times New Roman" w:eastAsia="標楷體" w:hAnsi="Times New Roman"/>
                <w:kern w:val="0"/>
              </w:rPr>
              <w:t>行政院環境保護署</w:t>
            </w:r>
            <w:r w:rsidRPr="00103012">
              <w:rPr>
                <w:rFonts w:ascii="Times New Roman" w:eastAsia="標楷體" w:hAnsi="Times New Roman"/>
              </w:rPr>
              <w:t>定之。</w:t>
            </w:r>
          </w:p>
          <w:p w:rsidR="00AC77EB" w:rsidRPr="00103012" w:rsidRDefault="00AC77EB" w:rsidP="00AC77EB">
            <w:pPr>
              <w:spacing w:line="420" w:lineRule="exact"/>
              <w:jc w:val="both"/>
              <w:rPr>
                <w:rFonts w:ascii="Times New Roman" w:eastAsia="標楷體" w:hAnsi="Times New Roman"/>
              </w:rPr>
            </w:pPr>
          </w:p>
          <w:p w:rsidR="00AC77EB" w:rsidRPr="00103012" w:rsidRDefault="00AC77EB" w:rsidP="00AC77EB">
            <w:pPr>
              <w:spacing w:line="420" w:lineRule="exact"/>
              <w:jc w:val="both"/>
              <w:rPr>
                <w:rFonts w:ascii="Times New Roman" w:eastAsia="標楷體" w:hAnsi="Times New Roman"/>
              </w:rPr>
            </w:pPr>
          </w:p>
          <w:p w:rsidR="00AC77EB" w:rsidRPr="00103012" w:rsidRDefault="00AC77EB" w:rsidP="00AC77EB">
            <w:pPr>
              <w:spacing w:line="4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649" w:type="dxa"/>
          </w:tcPr>
          <w:p w:rsidR="00AC77EB" w:rsidRPr="00103012" w:rsidRDefault="00AC77EB" w:rsidP="00AC77EB">
            <w:pPr>
              <w:spacing w:line="420" w:lineRule="exact"/>
              <w:jc w:val="both"/>
              <w:rPr>
                <w:rFonts w:ascii="Times New Roman" w:eastAsia="標楷體" w:hAnsi="Times New Roman"/>
              </w:rPr>
            </w:pPr>
            <w:r w:rsidRPr="00103012">
              <w:rPr>
                <w:rFonts w:ascii="Times New Roman" w:eastAsia="標楷體" w:hAnsi="Times New Roman"/>
              </w:rPr>
              <w:t>為配合交通部公告</w:t>
            </w:r>
            <w:proofErr w:type="gramStart"/>
            <w:r w:rsidRPr="00103012">
              <w:rPr>
                <w:rFonts w:ascii="Times New Roman" w:eastAsia="標楷體" w:hAnsi="Times New Roman"/>
              </w:rPr>
              <w:t>採</w:t>
            </w:r>
            <w:proofErr w:type="gramEnd"/>
            <w:r w:rsidRPr="00103012">
              <w:rPr>
                <w:rFonts w:ascii="Times New Roman" w:eastAsia="標楷體" w:hAnsi="Times New Roman"/>
              </w:rPr>
              <w:t>行「二零零四年船舶</w:t>
            </w:r>
            <w:proofErr w:type="gramStart"/>
            <w:r w:rsidRPr="00103012">
              <w:rPr>
                <w:rFonts w:ascii="Times New Roman" w:eastAsia="標楷體" w:hAnsi="Times New Roman"/>
              </w:rPr>
              <w:t>壓艙水及</w:t>
            </w:r>
            <w:proofErr w:type="gramEnd"/>
            <w:r w:rsidRPr="00103012">
              <w:rPr>
                <w:rFonts w:ascii="Times New Roman" w:eastAsia="標楷體" w:hAnsi="Times New Roman"/>
              </w:rPr>
              <w:t>沉積物管理國際公約」，另定本公告生效日期。</w:t>
            </w:r>
          </w:p>
        </w:tc>
      </w:tr>
    </w:tbl>
    <w:p w:rsidR="0040415F" w:rsidRPr="00103012" w:rsidRDefault="0040415F" w:rsidP="0093517D">
      <w:pPr>
        <w:rPr>
          <w:rFonts w:ascii="Times New Roman" w:eastAsia="標楷體" w:hAnsi="Times New Roman"/>
          <w:sz w:val="16"/>
          <w:szCs w:val="16"/>
        </w:rPr>
      </w:pPr>
    </w:p>
    <w:sectPr w:rsidR="0040415F" w:rsidRPr="00103012" w:rsidSect="00F05F98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6B" w:rsidRDefault="00553F6B" w:rsidP="009E0997">
      <w:r>
        <w:separator/>
      </w:r>
    </w:p>
  </w:endnote>
  <w:endnote w:type="continuationSeparator" w:id="0">
    <w:p w:rsidR="00553F6B" w:rsidRDefault="00553F6B" w:rsidP="009E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楷體W5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0896740"/>
      <w:docPartObj>
        <w:docPartGallery w:val="Page Numbers (Bottom of Page)"/>
        <w:docPartUnique/>
      </w:docPartObj>
    </w:sdtPr>
    <w:sdtContent>
      <w:p w:rsidR="00665992" w:rsidRDefault="004A2AC6">
        <w:pPr>
          <w:pStyle w:val="a7"/>
          <w:jc w:val="center"/>
        </w:pPr>
        <w:r>
          <w:fldChar w:fldCharType="begin"/>
        </w:r>
        <w:r w:rsidR="00665992">
          <w:instrText>PAGE   \* MERGEFORMAT</w:instrText>
        </w:r>
        <w:r>
          <w:fldChar w:fldCharType="separate"/>
        </w:r>
        <w:r w:rsidR="00BB7B38" w:rsidRPr="00BB7B38">
          <w:rPr>
            <w:noProof/>
            <w:lang w:val="zh-TW"/>
          </w:rPr>
          <w:t>1</w:t>
        </w:r>
        <w:r>
          <w:fldChar w:fldCharType="end"/>
        </w:r>
      </w:p>
    </w:sdtContent>
  </w:sdt>
  <w:p w:rsidR="0044712C" w:rsidRDefault="004471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6B" w:rsidRDefault="00553F6B" w:rsidP="009E0997">
      <w:r>
        <w:separator/>
      </w:r>
    </w:p>
  </w:footnote>
  <w:footnote w:type="continuationSeparator" w:id="0">
    <w:p w:rsidR="00553F6B" w:rsidRDefault="00553F6B" w:rsidP="009E0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967"/>
    <w:multiLevelType w:val="hybridMultilevel"/>
    <w:tmpl w:val="83FA9AE6"/>
    <w:lvl w:ilvl="0" w:tplc="92F8ADF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E845B6"/>
    <w:multiLevelType w:val="hybridMultilevel"/>
    <w:tmpl w:val="A55AD7E2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213332"/>
    <w:multiLevelType w:val="hybridMultilevel"/>
    <w:tmpl w:val="73248766"/>
    <w:lvl w:ilvl="0" w:tplc="E320CD3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49D2584"/>
    <w:multiLevelType w:val="hybridMultilevel"/>
    <w:tmpl w:val="5E1CF43A"/>
    <w:lvl w:ilvl="0" w:tplc="4E2EB37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86A716F"/>
    <w:multiLevelType w:val="hybridMultilevel"/>
    <w:tmpl w:val="A01283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A5E6F0D"/>
    <w:multiLevelType w:val="hybridMultilevel"/>
    <w:tmpl w:val="AB7A07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01E0849"/>
    <w:multiLevelType w:val="hybridMultilevel"/>
    <w:tmpl w:val="398058E6"/>
    <w:lvl w:ilvl="0" w:tplc="EB607036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1801CB4"/>
    <w:multiLevelType w:val="hybridMultilevel"/>
    <w:tmpl w:val="FE6C12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6A5124"/>
    <w:multiLevelType w:val="hybridMultilevel"/>
    <w:tmpl w:val="0C406AEC"/>
    <w:lvl w:ilvl="0" w:tplc="716E040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47047A6"/>
    <w:multiLevelType w:val="hybridMultilevel"/>
    <w:tmpl w:val="760ACBE8"/>
    <w:lvl w:ilvl="0" w:tplc="538ED9F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7850CA"/>
    <w:multiLevelType w:val="hybridMultilevel"/>
    <w:tmpl w:val="2B5A7D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99065FB"/>
    <w:multiLevelType w:val="hybridMultilevel"/>
    <w:tmpl w:val="35D6E2F4"/>
    <w:lvl w:ilvl="0" w:tplc="44562312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>
    <w:nsid w:val="1F455490"/>
    <w:multiLevelType w:val="hybridMultilevel"/>
    <w:tmpl w:val="CD246E10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EA3A84"/>
    <w:multiLevelType w:val="hybridMultilevel"/>
    <w:tmpl w:val="EEE2F8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3344091"/>
    <w:multiLevelType w:val="hybridMultilevel"/>
    <w:tmpl w:val="7ECCC0E4"/>
    <w:lvl w:ilvl="0" w:tplc="1868A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59C03E1"/>
    <w:multiLevelType w:val="hybridMultilevel"/>
    <w:tmpl w:val="E46EDEEE"/>
    <w:lvl w:ilvl="0" w:tplc="C54A3ADA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DF67917"/>
    <w:multiLevelType w:val="hybridMultilevel"/>
    <w:tmpl w:val="68C012F6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E3562DD"/>
    <w:multiLevelType w:val="hybridMultilevel"/>
    <w:tmpl w:val="3528C0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E621EAB"/>
    <w:multiLevelType w:val="hybridMultilevel"/>
    <w:tmpl w:val="C668FDA4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EAD5C4D"/>
    <w:multiLevelType w:val="hybridMultilevel"/>
    <w:tmpl w:val="75FCDE9C"/>
    <w:lvl w:ilvl="0" w:tplc="12CA12B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339A64D2"/>
    <w:multiLevelType w:val="hybridMultilevel"/>
    <w:tmpl w:val="4BE05FE6"/>
    <w:lvl w:ilvl="0" w:tplc="6E4490C6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3EB0EBE"/>
    <w:multiLevelType w:val="hybridMultilevel"/>
    <w:tmpl w:val="599E8E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DE24CEA"/>
    <w:multiLevelType w:val="hybridMultilevel"/>
    <w:tmpl w:val="D9C285F2"/>
    <w:lvl w:ilvl="0" w:tplc="3D46354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EAE5C8F"/>
    <w:multiLevelType w:val="hybridMultilevel"/>
    <w:tmpl w:val="D3A85D14"/>
    <w:lvl w:ilvl="0" w:tplc="1C623B8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3F9A2E3F"/>
    <w:multiLevelType w:val="hybridMultilevel"/>
    <w:tmpl w:val="411C4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342070C"/>
    <w:multiLevelType w:val="hybridMultilevel"/>
    <w:tmpl w:val="A55AD7E2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B44D95"/>
    <w:multiLevelType w:val="hybridMultilevel"/>
    <w:tmpl w:val="3C747F58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72B74F9"/>
    <w:multiLevelType w:val="hybridMultilevel"/>
    <w:tmpl w:val="6B6A5D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9AA50F5"/>
    <w:multiLevelType w:val="hybridMultilevel"/>
    <w:tmpl w:val="F4A630DA"/>
    <w:lvl w:ilvl="0" w:tplc="04090015">
      <w:start w:val="1"/>
      <w:numFmt w:val="taiwaneseCountingThousand"/>
      <w:lvlText w:val="%1、"/>
      <w:lvlJc w:val="left"/>
      <w:pPr>
        <w:ind w:left="7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9">
    <w:nsid w:val="4AC36BD2"/>
    <w:multiLevelType w:val="hybridMultilevel"/>
    <w:tmpl w:val="AEE6345A"/>
    <w:lvl w:ilvl="0" w:tplc="CB724AC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4B4610FC"/>
    <w:multiLevelType w:val="hybridMultilevel"/>
    <w:tmpl w:val="B21EBB16"/>
    <w:lvl w:ilvl="0" w:tplc="DE24C84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BF12824"/>
    <w:multiLevelType w:val="multilevel"/>
    <w:tmpl w:val="7856072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BF77554"/>
    <w:multiLevelType w:val="hybridMultilevel"/>
    <w:tmpl w:val="002E46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4D3944F4"/>
    <w:multiLevelType w:val="hybridMultilevel"/>
    <w:tmpl w:val="2F22A01C"/>
    <w:lvl w:ilvl="0" w:tplc="28F0DD0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4D7B1BA9"/>
    <w:multiLevelType w:val="hybridMultilevel"/>
    <w:tmpl w:val="184C9524"/>
    <w:lvl w:ilvl="0" w:tplc="4E6A8EA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0260DBB"/>
    <w:multiLevelType w:val="hybridMultilevel"/>
    <w:tmpl w:val="48483E7E"/>
    <w:lvl w:ilvl="0" w:tplc="F9CA437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052164C"/>
    <w:multiLevelType w:val="hybridMultilevel"/>
    <w:tmpl w:val="4EEACFEC"/>
    <w:lvl w:ilvl="0" w:tplc="48348674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525A141C"/>
    <w:multiLevelType w:val="hybridMultilevel"/>
    <w:tmpl w:val="35B82A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5433606C"/>
    <w:multiLevelType w:val="hybridMultilevel"/>
    <w:tmpl w:val="650A92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55626279"/>
    <w:multiLevelType w:val="hybridMultilevel"/>
    <w:tmpl w:val="094A97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55B0046D"/>
    <w:multiLevelType w:val="hybridMultilevel"/>
    <w:tmpl w:val="A2E478D8"/>
    <w:lvl w:ilvl="0" w:tplc="67DE46DE">
      <w:start w:val="1"/>
      <w:numFmt w:val="taiwaneseCountingThousand"/>
      <w:lvlText w:val="%1、"/>
      <w:lvlJc w:val="left"/>
      <w:pPr>
        <w:tabs>
          <w:tab w:val="num" w:pos="721"/>
        </w:tabs>
        <w:ind w:left="721" w:hanging="720"/>
      </w:pPr>
      <w:rPr>
        <w:rFonts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  <w:rPr>
        <w:rFonts w:cs="Times New Roman"/>
      </w:rPr>
    </w:lvl>
  </w:abstractNum>
  <w:abstractNum w:abstractNumId="41">
    <w:nsid w:val="5C305562"/>
    <w:multiLevelType w:val="hybridMultilevel"/>
    <w:tmpl w:val="C668FDA4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5D054772"/>
    <w:multiLevelType w:val="hybridMultilevel"/>
    <w:tmpl w:val="6498A9F6"/>
    <w:lvl w:ilvl="0" w:tplc="8858076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64B000FA"/>
    <w:multiLevelType w:val="hybridMultilevel"/>
    <w:tmpl w:val="42B4749E"/>
    <w:lvl w:ilvl="0" w:tplc="CF6279C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654132DA"/>
    <w:multiLevelType w:val="hybridMultilevel"/>
    <w:tmpl w:val="35D0E988"/>
    <w:lvl w:ilvl="0" w:tplc="AF04BE8E">
      <w:start w:val="1"/>
      <w:numFmt w:val="taiwaneseCountingThousand"/>
      <w:lvlText w:val="%1、"/>
      <w:lvlJc w:val="left"/>
      <w:pPr>
        <w:ind w:left="519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6DEE14B8"/>
    <w:multiLevelType w:val="hybridMultilevel"/>
    <w:tmpl w:val="B6321E0A"/>
    <w:lvl w:ilvl="0" w:tplc="D8F6F95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70232DE0"/>
    <w:multiLevelType w:val="hybridMultilevel"/>
    <w:tmpl w:val="AB58BD8C"/>
    <w:lvl w:ilvl="0" w:tplc="8C52BD1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322282F"/>
    <w:multiLevelType w:val="hybridMultilevel"/>
    <w:tmpl w:val="8AAC80A8"/>
    <w:lvl w:ilvl="0" w:tplc="89423AF2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73AC704D"/>
    <w:multiLevelType w:val="hybridMultilevel"/>
    <w:tmpl w:val="F18412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>
    <w:nsid w:val="76A61043"/>
    <w:multiLevelType w:val="hybridMultilevel"/>
    <w:tmpl w:val="14C66592"/>
    <w:lvl w:ilvl="0" w:tplc="8F1C8D66">
      <w:start w:val="1"/>
      <w:numFmt w:val="taiwaneseCountingThousand"/>
      <w:lvlText w:val="%1、"/>
      <w:lvlJc w:val="left"/>
      <w:pPr>
        <w:ind w:left="519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8"/>
  </w:num>
  <w:num w:numId="2">
    <w:abstractNumId w:val="10"/>
  </w:num>
  <w:num w:numId="3">
    <w:abstractNumId w:val="5"/>
  </w:num>
  <w:num w:numId="4">
    <w:abstractNumId w:val="4"/>
  </w:num>
  <w:num w:numId="5">
    <w:abstractNumId w:val="29"/>
  </w:num>
  <w:num w:numId="6">
    <w:abstractNumId w:val="0"/>
  </w:num>
  <w:num w:numId="7">
    <w:abstractNumId w:val="22"/>
  </w:num>
  <w:num w:numId="8">
    <w:abstractNumId w:val="42"/>
  </w:num>
  <w:num w:numId="9">
    <w:abstractNumId w:val="19"/>
  </w:num>
  <w:num w:numId="10">
    <w:abstractNumId w:val="40"/>
  </w:num>
  <w:num w:numId="11">
    <w:abstractNumId w:val="30"/>
  </w:num>
  <w:num w:numId="12">
    <w:abstractNumId w:val="21"/>
  </w:num>
  <w:num w:numId="13">
    <w:abstractNumId w:val="33"/>
  </w:num>
  <w:num w:numId="14">
    <w:abstractNumId w:val="14"/>
  </w:num>
  <w:num w:numId="15">
    <w:abstractNumId w:val="23"/>
  </w:num>
  <w:num w:numId="16">
    <w:abstractNumId w:val="43"/>
  </w:num>
  <w:num w:numId="17">
    <w:abstractNumId w:val="15"/>
  </w:num>
  <w:num w:numId="18">
    <w:abstractNumId w:val="36"/>
  </w:num>
  <w:num w:numId="19">
    <w:abstractNumId w:val="44"/>
  </w:num>
  <w:num w:numId="20">
    <w:abstractNumId w:val="49"/>
  </w:num>
  <w:num w:numId="21">
    <w:abstractNumId w:val="20"/>
  </w:num>
  <w:num w:numId="22">
    <w:abstractNumId w:val="47"/>
  </w:num>
  <w:num w:numId="23">
    <w:abstractNumId w:val="2"/>
  </w:num>
  <w:num w:numId="24">
    <w:abstractNumId w:val="13"/>
  </w:num>
  <w:num w:numId="25">
    <w:abstractNumId w:val="24"/>
  </w:num>
  <w:num w:numId="26">
    <w:abstractNumId w:val="27"/>
  </w:num>
  <w:num w:numId="27">
    <w:abstractNumId w:val="8"/>
  </w:num>
  <w:num w:numId="28">
    <w:abstractNumId w:val="45"/>
  </w:num>
  <w:num w:numId="29">
    <w:abstractNumId w:val="32"/>
  </w:num>
  <w:num w:numId="30">
    <w:abstractNumId w:val="39"/>
  </w:num>
  <w:num w:numId="31">
    <w:abstractNumId w:val="37"/>
  </w:num>
  <w:num w:numId="32">
    <w:abstractNumId w:val="38"/>
  </w:num>
  <w:num w:numId="33">
    <w:abstractNumId w:val="28"/>
  </w:num>
  <w:num w:numId="34">
    <w:abstractNumId w:val="7"/>
  </w:num>
  <w:num w:numId="35">
    <w:abstractNumId w:val="17"/>
  </w:num>
  <w:num w:numId="36">
    <w:abstractNumId w:val="25"/>
  </w:num>
  <w:num w:numId="37">
    <w:abstractNumId w:val="6"/>
  </w:num>
  <w:num w:numId="38">
    <w:abstractNumId w:val="11"/>
  </w:num>
  <w:num w:numId="39">
    <w:abstractNumId w:val="1"/>
  </w:num>
  <w:num w:numId="40">
    <w:abstractNumId w:val="3"/>
  </w:num>
  <w:num w:numId="41">
    <w:abstractNumId w:val="31"/>
  </w:num>
  <w:num w:numId="42">
    <w:abstractNumId w:val="35"/>
  </w:num>
  <w:num w:numId="43">
    <w:abstractNumId w:val="18"/>
  </w:num>
  <w:num w:numId="44">
    <w:abstractNumId w:val="41"/>
  </w:num>
  <w:num w:numId="45">
    <w:abstractNumId w:val="34"/>
  </w:num>
  <w:num w:numId="46">
    <w:abstractNumId w:val="16"/>
  </w:num>
  <w:num w:numId="47">
    <w:abstractNumId w:val="26"/>
  </w:num>
  <w:num w:numId="48">
    <w:abstractNumId w:val="12"/>
  </w:num>
  <w:num w:numId="49">
    <w:abstractNumId w:val="9"/>
  </w:num>
  <w:num w:numId="50">
    <w:abstractNumId w:val="4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3A2"/>
    <w:rsid w:val="0000037E"/>
    <w:rsid w:val="00000849"/>
    <w:rsid w:val="00002EA8"/>
    <w:rsid w:val="00003BE2"/>
    <w:rsid w:val="000063C8"/>
    <w:rsid w:val="00006A6A"/>
    <w:rsid w:val="000106EA"/>
    <w:rsid w:val="000129CE"/>
    <w:rsid w:val="00016C7F"/>
    <w:rsid w:val="00017675"/>
    <w:rsid w:val="00017801"/>
    <w:rsid w:val="0002242A"/>
    <w:rsid w:val="000262A4"/>
    <w:rsid w:val="0002798F"/>
    <w:rsid w:val="00030C5F"/>
    <w:rsid w:val="0003212B"/>
    <w:rsid w:val="000343F7"/>
    <w:rsid w:val="00035402"/>
    <w:rsid w:val="0003775F"/>
    <w:rsid w:val="00037D59"/>
    <w:rsid w:val="00040A2E"/>
    <w:rsid w:val="00041EE3"/>
    <w:rsid w:val="00047D98"/>
    <w:rsid w:val="000506F4"/>
    <w:rsid w:val="00051963"/>
    <w:rsid w:val="00051DB9"/>
    <w:rsid w:val="0005243D"/>
    <w:rsid w:val="00056FEF"/>
    <w:rsid w:val="00057FA3"/>
    <w:rsid w:val="00062ABD"/>
    <w:rsid w:val="00064369"/>
    <w:rsid w:val="00064E1B"/>
    <w:rsid w:val="0006568E"/>
    <w:rsid w:val="00071CD7"/>
    <w:rsid w:val="0007344D"/>
    <w:rsid w:val="000736C1"/>
    <w:rsid w:val="000739F1"/>
    <w:rsid w:val="00074A30"/>
    <w:rsid w:val="0007623D"/>
    <w:rsid w:val="0007724D"/>
    <w:rsid w:val="00086CAA"/>
    <w:rsid w:val="00087875"/>
    <w:rsid w:val="000911C5"/>
    <w:rsid w:val="00091D6F"/>
    <w:rsid w:val="00092308"/>
    <w:rsid w:val="00092A8E"/>
    <w:rsid w:val="00093A09"/>
    <w:rsid w:val="00095525"/>
    <w:rsid w:val="00095565"/>
    <w:rsid w:val="000969DD"/>
    <w:rsid w:val="000A1919"/>
    <w:rsid w:val="000A2D5E"/>
    <w:rsid w:val="000A322F"/>
    <w:rsid w:val="000A39C0"/>
    <w:rsid w:val="000A5D2B"/>
    <w:rsid w:val="000A7AE0"/>
    <w:rsid w:val="000B05E3"/>
    <w:rsid w:val="000B0DA1"/>
    <w:rsid w:val="000B18DF"/>
    <w:rsid w:val="000B20F9"/>
    <w:rsid w:val="000B3046"/>
    <w:rsid w:val="000B4FC6"/>
    <w:rsid w:val="000B5B05"/>
    <w:rsid w:val="000C1AC8"/>
    <w:rsid w:val="000C2675"/>
    <w:rsid w:val="000C309F"/>
    <w:rsid w:val="000C4B74"/>
    <w:rsid w:val="000C4D74"/>
    <w:rsid w:val="000C51BC"/>
    <w:rsid w:val="000D0027"/>
    <w:rsid w:val="000D0C97"/>
    <w:rsid w:val="000D1ACB"/>
    <w:rsid w:val="000D33A2"/>
    <w:rsid w:val="000D766C"/>
    <w:rsid w:val="000E0A88"/>
    <w:rsid w:val="000E1E84"/>
    <w:rsid w:val="000E4E2F"/>
    <w:rsid w:val="000E4EFD"/>
    <w:rsid w:val="000E7901"/>
    <w:rsid w:val="000E7D7D"/>
    <w:rsid w:val="000F3047"/>
    <w:rsid w:val="000F44C8"/>
    <w:rsid w:val="000F4DE8"/>
    <w:rsid w:val="000F5875"/>
    <w:rsid w:val="000F7E7B"/>
    <w:rsid w:val="00101665"/>
    <w:rsid w:val="001027BA"/>
    <w:rsid w:val="00103012"/>
    <w:rsid w:val="001045D3"/>
    <w:rsid w:val="00106D5F"/>
    <w:rsid w:val="00110870"/>
    <w:rsid w:val="001148F7"/>
    <w:rsid w:val="00115A77"/>
    <w:rsid w:val="00122FCB"/>
    <w:rsid w:val="00125ACB"/>
    <w:rsid w:val="00130B1F"/>
    <w:rsid w:val="00131476"/>
    <w:rsid w:val="0013194B"/>
    <w:rsid w:val="0013358C"/>
    <w:rsid w:val="00133EC9"/>
    <w:rsid w:val="001415CC"/>
    <w:rsid w:val="001419E2"/>
    <w:rsid w:val="00141C91"/>
    <w:rsid w:val="00142596"/>
    <w:rsid w:val="001430C4"/>
    <w:rsid w:val="001438F3"/>
    <w:rsid w:val="00146342"/>
    <w:rsid w:val="0014714D"/>
    <w:rsid w:val="00150158"/>
    <w:rsid w:val="00150486"/>
    <w:rsid w:val="00151F3F"/>
    <w:rsid w:val="0015331C"/>
    <w:rsid w:val="00153533"/>
    <w:rsid w:val="00153FAD"/>
    <w:rsid w:val="00154971"/>
    <w:rsid w:val="00155E3D"/>
    <w:rsid w:val="00156BF8"/>
    <w:rsid w:val="00157BA9"/>
    <w:rsid w:val="00160184"/>
    <w:rsid w:val="00160C76"/>
    <w:rsid w:val="001623E5"/>
    <w:rsid w:val="00162484"/>
    <w:rsid w:val="0016274B"/>
    <w:rsid w:val="00163E6F"/>
    <w:rsid w:val="001671C2"/>
    <w:rsid w:val="0017145F"/>
    <w:rsid w:val="00171BA1"/>
    <w:rsid w:val="00175C6E"/>
    <w:rsid w:val="001762D4"/>
    <w:rsid w:val="00176560"/>
    <w:rsid w:val="00180325"/>
    <w:rsid w:val="00180D5D"/>
    <w:rsid w:val="00181686"/>
    <w:rsid w:val="001818ED"/>
    <w:rsid w:val="0018254F"/>
    <w:rsid w:val="0018290E"/>
    <w:rsid w:val="00183482"/>
    <w:rsid w:val="00184E77"/>
    <w:rsid w:val="0018634B"/>
    <w:rsid w:val="00186377"/>
    <w:rsid w:val="00187435"/>
    <w:rsid w:val="00187EB4"/>
    <w:rsid w:val="00190036"/>
    <w:rsid w:val="001911BD"/>
    <w:rsid w:val="0019120E"/>
    <w:rsid w:val="00191D2D"/>
    <w:rsid w:val="00194344"/>
    <w:rsid w:val="00196259"/>
    <w:rsid w:val="00197359"/>
    <w:rsid w:val="00197D6B"/>
    <w:rsid w:val="001A01E7"/>
    <w:rsid w:val="001A0971"/>
    <w:rsid w:val="001A6354"/>
    <w:rsid w:val="001A6DE1"/>
    <w:rsid w:val="001A7109"/>
    <w:rsid w:val="001B26B5"/>
    <w:rsid w:val="001B26C3"/>
    <w:rsid w:val="001B2E74"/>
    <w:rsid w:val="001B5738"/>
    <w:rsid w:val="001B695A"/>
    <w:rsid w:val="001B6D99"/>
    <w:rsid w:val="001C1AD1"/>
    <w:rsid w:val="001C21D6"/>
    <w:rsid w:val="001C27A7"/>
    <w:rsid w:val="001C3CF7"/>
    <w:rsid w:val="001C6A1A"/>
    <w:rsid w:val="001C6AB3"/>
    <w:rsid w:val="001C7BEF"/>
    <w:rsid w:val="001C7CF4"/>
    <w:rsid w:val="001D10B0"/>
    <w:rsid w:val="001D13A0"/>
    <w:rsid w:val="001D2588"/>
    <w:rsid w:val="001E094A"/>
    <w:rsid w:val="001E1885"/>
    <w:rsid w:val="001E3656"/>
    <w:rsid w:val="001E5794"/>
    <w:rsid w:val="001E71FC"/>
    <w:rsid w:val="001F0980"/>
    <w:rsid w:val="001F196B"/>
    <w:rsid w:val="001F1B62"/>
    <w:rsid w:val="001F2CBF"/>
    <w:rsid w:val="001F3ED1"/>
    <w:rsid w:val="001F4E5F"/>
    <w:rsid w:val="001F6234"/>
    <w:rsid w:val="002005AE"/>
    <w:rsid w:val="002007B5"/>
    <w:rsid w:val="0020372D"/>
    <w:rsid w:val="0020417D"/>
    <w:rsid w:val="00204F10"/>
    <w:rsid w:val="00206415"/>
    <w:rsid w:val="002107C8"/>
    <w:rsid w:val="002109B4"/>
    <w:rsid w:val="0021137E"/>
    <w:rsid w:val="002136C9"/>
    <w:rsid w:val="00213944"/>
    <w:rsid w:val="00215AC3"/>
    <w:rsid w:val="00217D67"/>
    <w:rsid w:val="00221E72"/>
    <w:rsid w:val="002237F6"/>
    <w:rsid w:val="002262E9"/>
    <w:rsid w:val="002313CC"/>
    <w:rsid w:val="002324CA"/>
    <w:rsid w:val="00232D58"/>
    <w:rsid w:val="0023334F"/>
    <w:rsid w:val="002346FB"/>
    <w:rsid w:val="00237D29"/>
    <w:rsid w:val="00241EF5"/>
    <w:rsid w:val="00242412"/>
    <w:rsid w:val="00242712"/>
    <w:rsid w:val="00243182"/>
    <w:rsid w:val="002440FC"/>
    <w:rsid w:val="00246AA5"/>
    <w:rsid w:val="0025012A"/>
    <w:rsid w:val="00250D05"/>
    <w:rsid w:val="00251655"/>
    <w:rsid w:val="002523F9"/>
    <w:rsid w:val="0025279F"/>
    <w:rsid w:val="00254F6B"/>
    <w:rsid w:val="0025573D"/>
    <w:rsid w:val="0026157B"/>
    <w:rsid w:val="0026316B"/>
    <w:rsid w:val="002631AB"/>
    <w:rsid w:val="00265EF0"/>
    <w:rsid w:val="00267434"/>
    <w:rsid w:val="00271848"/>
    <w:rsid w:val="00272836"/>
    <w:rsid w:val="002728F2"/>
    <w:rsid w:val="002736AD"/>
    <w:rsid w:val="002749F0"/>
    <w:rsid w:val="00280165"/>
    <w:rsid w:val="002833D1"/>
    <w:rsid w:val="00283EFD"/>
    <w:rsid w:val="00287067"/>
    <w:rsid w:val="002874FC"/>
    <w:rsid w:val="00287A75"/>
    <w:rsid w:val="00290B2D"/>
    <w:rsid w:val="002910CB"/>
    <w:rsid w:val="00291F80"/>
    <w:rsid w:val="002922F2"/>
    <w:rsid w:val="00293EF4"/>
    <w:rsid w:val="002942ED"/>
    <w:rsid w:val="00296173"/>
    <w:rsid w:val="00296596"/>
    <w:rsid w:val="002970D0"/>
    <w:rsid w:val="002A0916"/>
    <w:rsid w:val="002A2F9F"/>
    <w:rsid w:val="002A4178"/>
    <w:rsid w:val="002A5BEB"/>
    <w:rsid w:val="002A63AC"/>
    <w:rsid w:val="002A660D"/>
    <w:rsid w:val="002A6911"/>
    <w:rsid w:val="002A6C2B"/>
    <w:rsid w:val="002B2210"/>
    <w:rsid w:val="002B239C"/>
    <w:rsid w:val="002B2B56"/>
    <w:rsid w:val="002B3A58"/>
    <w:rsid w:val="002C5786"/>
    <w:rsid w:val="002C6139"/>
    <w:rsid w:val="002C6938"/>
    <w:rsid w:val="002D1243"/>
    <w:rsid w:val="002D2E64"/>
    <w:rsid w:val="002D5E10"/>
    <w:rsid w:val="002D6624"/>
    <w:rsid w:val="002D72EA"/>
    <w:rsid w:val="002D7670"/>
    <w:rsid w:val="002E03CA"/>
    <w:rsid w:val="002E4B17"/>
    <w:rsid w:val="002E667C"/>
    <w:rsid w:val="002F03AE"/>
    <w:rsid w:val="002F17A0"/>
    <w:rsid w:val="002F224C"/>
    <w:rsid w:val="002F230B"/>
    <w:rsid w:val="002F2C6A"/>
    <w:rsid w:val="002F339E"/>
    <w:rsid w:val="002F56F5"/>
    <w:rsid w:val="002F68EB"/>
    <w:rsid w:val="00300B21"/>
    <w:rsid w:val="00301A4C"/>
    <w:rsid w:val="00302D23"/>
    <w:rsid w:val="00303A22"/>
    <w:rsid w:val="0031001F"/>
    <w:rsid w:val="003108E6"/>
    <w:rsid w:val="00312F6A"/>
    <w:rsid w:val="00314133"/>
    <w:rsid w:val="00314220"/>
    <w:rsid w:val="003152ED"/>
    <w:rsid w:val="003177B8"/>
    <w:rsid w:val="00325E25"/>
    <w:rsid w:val="00330766"/>
    <w:rsid w:val="00330B30"/>
    <w:rsid w:val="00332FD2"/>
    <w:rsid w:val="00335D5A"/>
    <w:rsid w:val="00336609"/>
    <w:rsid w:val="00336999"/>
    <w:rsid w:val="0034079D"/>
    <w:rsid w:val="0034213A"/>
    <w:rsid w:val="00342467"/>
    <w:rsid w:val="00342CA1"/>
    <w:rsid w:val="00343277"/>
    <w:rsid w:val="00343821"/>
    <w:rsid w:val="00343C0E"/>
    <w:rsid w:val="0034493C"/>
    <w:rsid w:val="00346E18"/>
    <w:rsid w:val="0034744C"/>
    <w:rsid w:val="00351468"/>
    <w:rsid w:val="00351B0B"/>
    <w:rsid w:val="00352853"/>
    <w:rsid w:val="00354DA8"/>
    <w:rsid w:val="00356862"/>
    <w:rsid w:val="0036182A"/>
    <w:rsid w:val="00363B2C"/>
    <w:rsid w:val="003643C1"/>
    <w:rsid w:val="00365BA1"/>
    <w:rsid w:val="0036605E"/>
    <w:rsid w:val="00372AAF"/>
    <w:rsid w:val="00372CB8"/>
    <w:rsid w:val="0037321B"/>
    <w:rsid w:val="00373E61"/>
    <w:rsid w:val="00374DEE"/>
    <w:rsid w:val="00381A9E"/>
    <w:rsid w:val="00387984"/>
    <w:rsid w:val="003879B4"/>
    <w:rsid w:val="00394AA5"/>
    <w:rsid w:val="00394B0D"/>
    <w:rsid w:val="00395EE3"/>
    <w:rsid w:val="00397256"/>
    <w:rsid w:val="003A053C"/>
    <w:rsid w:val="003A10C3"/>
    <w:rsid w:val="003A23F8"/>
    <w:rsid w:val="003A37EA"/>
    <w:rsid w:val="003A4B67"/>
    <w:rsid w:val="003A54B1"/>
    <w:rsid w:val="003A54C8"/>
    <w:rsid w:val="003A550E"/>
    <w:rsid w:val="003B064B"/>
    <w:rsid w:val="003B1DC5"/>
    <w:rsid w:val="003B269D"/>
    <w:rsid w:val="003B27C4"/>
    <w:rsid w:val="003B39A8"/>
    <w:rsid w:val="003B3A3A"/>
    <w:rsid w:val="003C0392"/>
    <w:rsid w:val="003C10F1"/>
    <w:rsid w:val="003C1C30"/>
    <w:rsid w:val="003C30EA"/>
    <w:rsid w:val="003C3FAB"/>
    <w:rsid w:val="003C4D76"/>
    <w:rsid w:val="003D16B9"/>
    <w:rsid w:val="003D2589"/>
    <w:rsid w:val="003D2BC9"/>
    <w:rsid w:val="003D4146"/>
    <w:rsid w:val="003D4745"/>
    <w:rsid w:val="003E2448"/>
    <w:rsid w:val="003E27A2"/>
    <w:rsid w:val="003E2CD8"/>
    <w:rsid w:val="003E3945"/>
    <w:rsid w:val="003E3DC5"/>
    <w:rsid w:val="003E49A7"/>
    <w:rsid w:val="003E4C4A"/>
    <w:rsid w:val="003E6855"/>
    <w:rsid w:val="003E6F26"/>
    <w:rsid w:val="003E7D2A"/>
    <w:rsid w:val="003E7E1A"/>
    <w:rsid w:val="003F1390"/>
    <w:rsid w:val="003F2944"/>
    <w:rsid w:val="003F3465"/>
    <w:rsid w:val="003F34C8"/>
    <w:rsid w:val="003F3ED3"/>
    <w:rsid w:val="004004F9"/>
    <w:rsid w:val="004016E3"/>
    <w:rsid w:val="004040BA"/>
    <w:rsid w:val="0040415F"/>
    <w:rsid w:val="00405E3A"/>
    <w:rsid w:val="00410148"/>
    <w:rsid w:val="00410423"/>
    <w:rsid w:val="004110B6"/>
    <w:rsid w:val="00412560"/>
    <w:rsid w:val="00413E8E"/>
    <w:rsid w:val="00415AD5"/>
    <w:rsid w:val="00420701"/>
    <w:rsid w:val="00422176"/>
    <w:rsid w:val="0042257E"/>
    <w:rsid w:val="00423B87"/>
    <w:rsid w:val="00423DBA"/>
    <w:rsid w:val="004269E0"/>
    <w:rsid w:val="0043010C"/>
    <w:rsid w:val="004313B5"/>
    <w:rsid w:val="00431923"/>
    <w:rsid w:val="00432E33"/>
    <w:rsid w:val="0043393E"/>
    <w:rsid w:val="004365A8"/>
    <w:rsid w:val="00437163"/>
    <w:rsid w:val="00437844"/>
    <w:rsid w:val="004413EE"/>
    <w:rsid w:val="00442ABD"/>
    <w:rsid w:val="00443CC8"/>
    <w:rsid w:val="004447C8"/>
    <w:rsid w:val="00446254"/>
    <w:rsid w:val="0044712C"/>
    <w:rsid w:val="004478B7"/>
    <w:rsid w:val="00450263"/>
    <w:rsid w:val="00452034"/>
    <w:rsid w:val="00453135"/>
    <w:rsid w:val="0045393E"/>
    <w:rsid w:val="004547BF"/>
    <w:rsid w:val="0045495F"/>
    <w:rsid w:val="0045562B"/>
    <w:rsid w:val="00455BD3"/>
    <w:rsid w:val="004561A0"/>
    <w:rsid w:val="0045749A"/>
    <w:rsid w:val="004577E1"/>
    <w:rsid w:val="00460154"/>
    <w:rsid w:val="00464D3C"/>
    <w:rsid w:val="004655D6"/>
    <w:rsid w:val="0047009B"/>
    <w:rsid w:val="00471D63"/>
    <w:rsid w:val="00472F96"/>
    <w:rsid w:val="004732F7"/>
    <w:rsid w:val="004743AF"/>
    <w:rsid w:val="004750CD"/>
    <w:rsid w:val="00475697"/>
    <w:rsid w:val="004757F3"/>
    <w:rsid w:val="00476414"/>
    <w:rsid w:val="00476785"/>
    <w:rsid w:val="00482D27"/>
    <w:rsid w:val="00483B1A"/>
    <w:rsid w:val="00486683"/>
    <w:rsid w:val="00487770"/>
    <w:rsid w:val="004901FA"/>
    <w:rsid w:val="00490A32"/>
    <w:rsid w:val="004953BA"/>
    <w:rsid w:val="00496123"/>
    <w:rsid w:val="00496398"/>
    <w:rsid w:val="004964CF"/>
    <w:rsid w:val="004A0A7F"/>
    <w:rsid w:val="004A0CA1"/>
    <w:rsid w:val="004A2233"/>
    <w:rsid w:val="004A2AC6"/>
    <w:rsid w:val="004A2D8D"/>
    <w:rsid w:val="004A35B0"/>
    <w:rsid w:val="004A58B2"/>
    <w:rsid w:val="004A6153"/>
    <w:rsid w:val="004B0CDF"/>
    <w:rsid w:val="004B1E06"/>
    <w:rsid w:val="004B30FC"/>
    <w:rsid w:val="004B7112"/>
    <w:rsid w:val="004C394B"/>
    <w:rsid w:val="004C7AE3"/>
    <w:rsid w:val="004D0232"/>
    <w:rsid w:val="004D0A1A"/>
    <w:rsid w:val="004D0D91"/>
    <w:rsid w:val="004D1F35"/>
    <w:rsid w:val="004D35EA"/>
    <w:rsid w:val="004D41FD"/>
    <w:rsid w:val="004D6F7F"/>
    <w:rsid w:val="004D7A36"/>
    <w:rsid w:val="004D7E77"/>
    <w:rsid w:val="004E0107"/>
    <w:rsid w:val="004E2DD3"/>
    <w:rsid w:val="004E47E7"/>
    <w:rsid w:val="004E60AF"/>
    <w:rsid w:val="004E6B44"/>
    <w:rsid w:val="004E7BCD"/>
    <w:rsid w:val="004F0AAD"/>
    <w:rsid w:val="004F3897"/>
    <w:rsid w:val="004F421B"/>
    <w:rsid w:val="004F6200"/>
    <w:rsid w:val="004F69F0"/>
    <w:rsid w:val="004F759D"/>
    <w:rsid w:val="004F7B89"/>
    <w:rsid w:val="004F7DC6"/>
    <w:rsid w:val="004F7FD2"/>
    <w:rsid w:val="00502C42"/>
    <w:rsid w:val="0050316F"/>
    <w:rsid w:val="00503EF9"/>
    <w:rsid w:val="00503FE9"/>
    <w:rsid w:val="005053B0"/>
    <w:rsid w:val="0050580A"/>
    <w:rsid w:val="005065DB"/>
    <w:rsid w:val="005108B6"/>
    <w:rsid w:val="00510D95"/>
    <w:rsid w:val="00511593"/>
    <w:rsid w:val="00513423"/>
    <w:rsid w:val="005154A6"/>
    <w:rsid w:val="00517940"/>
    <w:rsid w:val="00524B2D"/>
    <w:rsid w:val="00525DC5"/>
    <w:rsid w:val="005276C4"/>
    <w:rsid w:val="00530B63"/>
    <w:rsid w:val="00534586"/>
    <w:rsid w:val="00540053"/>
    <w:rsid w:val="0054051B"/>
    <w:rsid w:val="00540E7F"/>
    <w:rsid w:val="00543443"/>
    <w:rsid w:val="00543F97"/>
    <w:rsid w:val="0054512C"/>
    <w:rsid w:val="00545D3F"/>
    <w:rsid w:val="005523C0"/>
    <w:rsid w:val="00553F6B"/>
    <w:rsid w:val="00554E79"/>
    <w:rsid w:val="0055703D"/>
    <w:rsid w:val="00560ECC"/>
    <w:rsid w:val="005619BD"/>
    <w:rsid w:val="005638A6"/>
    <w:rsid w:val="00563F90"/>
    <w:rsid w:val="00564775"/>
    <w:rsid w:val="00570C5F"/>
    <w:rsid w:val="00572400"/>
    <w:rsid w:val="00573131"/>
    <w:rsid w:val="00573532"/>
    <w:rsid w:val="0058057C"/>
    <w:rsid w:val="005809E9"/>
    <w:rsid w:val="00583B61"/>
    <w:rsid w:val="00586BC2"/>
    <w:rsid w:val="00587A54"/>
    <w:rsid w:val="005911AE"/>
    <w:rsid w:val="005916F4"/>
    <w:rsid w:val="005920BE"/>
    <w:rsid w:val="00592887"/>
    <w:rsid w:val="00592ADE"/>
    <w:rsid w:val="0059380E"/>
    <w:rsid w:val="005949EE"/>
    <w:rsid w:val="00595F0D"/>
    <w:rsid w:val="00597C71"/>
    <w:rsid w:val="005A0806"/>
    <w:rsid w:val="005A1F25"/>
    <w:rsid w:val="005A3CFE"/>
    <w:rsid w:val="005A4252"/>
    <w:rsid w:val="005A4F26"/>
    <w:rsid w:val="005A7F80"/>
    <w:rsid w:val="005B47CF"/>
    <w:rsid w:val="005B49A1"/>
    <w:rsid w:val="005B529B"/>
    <w:rsid w:val="005B5DF4"/>
    <w:rsid w:val="005B6990"/>
    <w:rsid w:val="005C02C5"/>
    <w:rsid w:val="005C1645"/>
    <w:rsid w:val="005C1C4B"/>
    <w:rsid w:val="005C3001"/>
    <w:rsid w:val="005C4055"/>
    <w:rsid w:val="005C61ED"/>
    <w:rsid w:val="005C7207"/>
    <w:rsid w:val="005C7495"/>
    <w:rsid w:val="005C7933"/>
    <w:rsid w:val="005D0665"/>
    <w:rsid w:val="005D1A11"/>
    <w:rsid w:val="005D5FC5"/>
    <w:rsid w:val="005D677D"/>
    <w:rsid w:val="005E062F"/>
    <w:rsid w:val="005E1D69"/>
    <w:rsid w:val="005E1F19"/>
    <w:rsid w:val="005E2488"/>
    <w:rsid w:val="005E3F5E"/>
    <w:rsid w:val="005E65C9"/>
    <w:rsid w:val="005E6F3A"/>
    <w:rsid w:val="005F0BDE"/>
    <w:rsid w:val="005F1158"/>
    <w:rsid w:val="005F11EA"/>
    <w:rsid w:val="005F122D"/>
    <w:rsid w:val="005F12EE"/>
    <w:rsid w:val="005F26AE"/>
    <w:rsid w:val="005F2892"/>
    <w:rsid w:val="005F36F7"/>
    <w:rsid w:val="005F42E2"/>
    <w:rsid w:val="005F5A32"/>
    <w:rsid w:val="005F5DE7"/>
    <w:rsid w:val="005F5F30"/>
    <w:rsid w:val="006008AE"/>
    <w:rsid w:val="006010EF"/>
    <w:rsid w:val="006013E9"/>
    <w:rsid w:val="00601D80"/>
    <w:rsid w:val="00603004"/>
    <w:rsid w:val="00603417"/>
    <w:rsid w:val="00605401"/>
    <w:rsid w:val="0060796F"/>
    <w:rsid w:val="00607FFA"/>
    <w:rsid w:val="00611489"/>
    <w:rsid w:val="00617718"/>
    <w:rsid w:val="0062168E"/>
    <w:rsid w:val="006225E8"/>
    <w:rsid w:val="00622800"/>
    <w:rsid w:val="00624746"/>
    <w:rsid w:val="00624853"/>
    <w:rsid w:val="00634111"/>
    <w:rsid w:val="006361F3"/>
    <w:rsid w:val="006405F1"/>
    <w:rsid w:val="00640FCD"/>
    <w:rsid w:val="006416F1"/>
    <w:rsid w:val="006423DF"/>
    <w:rsid w:val="006433AD"/>
    <w:rsid w:val="00644BF7"/>
    <w:rsid w:val="0064705B"/>
    <w:rsid w:val="00647E04"/>
    <w:rsid w:val="006543C5"/>
    <w:rsid w:val="006550BE"/>
    <w:rsid w:val="006555C5"/>
    <w:rsid w:val="00655A1C"/>
    <w:rsid w:val="00657F8C"/>
    <w:rsid w:val="00661844"/>
    <w:rsid w:val="006638DD"/>
    <w:rsid w:val="0066534D"/>
    <w:rsid w:val="00665992"/>
    <w:rsid w:val="00665FD1"/>
    <w:rsid w:val="00666EF6"/>
    <w:rsid w:val="0067023D"/>
    <w:rsid w:val="006727C5"/>
    <w:rsid w:val="00674F11"/>
    <w:rsid w:val="00677425"/>
    <w:rsid w:val="00683AF3"/>
    <w:rsid w:val="00684425"/>
    <w:rsid w:val="00685487"/>
    <w:rsid w:val="00685C96"/>
    <w:rsid w:val="00685E91"/>
    <w:rsid w:val="00686B8B"/>
    <w:rsid w:val="00686F50"/>
    <w:rsid w:val="00691820"/>
    <w:rsid w:val="00691C5B"/>
    <w:rsid w:val="0069292B"/>
    <w:rsid w:val="00692D83"/>
    <w:rsid w:val="00695440"/>
    <w:rsid w:val="006A2532"/>
    <w:rsid w:val="006A284B"/>
    <w:rsid w:val="006A53C0"/>
    <w:rsid w:val="006A733A"/>
    <w:rsid w:val="006B1EFD"/>
    <w:rsid w:val="006B3434"/>
    <w:rsid w:val="006B343E"/>
    <w:rsid w:val="006B3D70"/>
    <w:rsid w:val="006B4D5A"/>
    <w:rsid w:val="006B5CDA"/>
    <w:rsid w:val="006B5F68"/>
    <w:rsid w:val="006B6090"/>
    <w:rsid w:val="006B63A3"/>
    <w:rsid w:val="006B6DCC"/>
    <w:rsid w:val="006C381D"/>
    <w:rsid w:val="006C38D8"/>
    <w:rsid w:val="006C5235"/>
    <w:rsid w:val="006C5530"/>
    <w:rsid w:val="006C56E0"/>
    <w:rsid w:val="006C6430"/>
    <w:rsid w:val="006C6986"/>
    <w:rsid w:val="006D01BE"/>
    <w:rsid w:val="006D08C6"/>
    <w:rsid w:val="006D0DFE"/>
    <w:rsid w:val="006D0FE4"/>
    <w:rsid w:val="006D1906"/>
    <w:rsid w:val="006D215A"/>
    <w:rsid w:val="006D24E6"/>
    <w:rsid w:val="006D26DA"/>
    <w:rsid w:val="006D279D"/>
    <w:rsid w:val="006D2A87"/>
    <w:rsid w:val="006D3043"/>
    <w:rsid w:val="006D502C"/>
    <w:rsid w:val="006D50FC"/>
    <w:rsid w:val="006D5EDF"/>
    <w:rsid w:val="006D7A11"/>
    <w:rsid w:val="006D7C16"/>
    <w:rsid w:val="006E351E"/>
    <w:rsid w:val="006E422D"/>
    <w:rsid w:val="006E6A65"/>
    <w:rsid w:val="006E7B22"/>
    <w:rsid w:val="006F0E63"/>
    <w:rsid w:val="006F1B9D"/>
    <w:rsid w:val="006F2E7A"/>
    <w:rsid w:val="006F4A41"/>
    <w:rsid w:val="006F4F79"/>
    <w:rsid w:val="006F5339"/>
    <w:rsid w:val="0070101B"/>
    <w:rsid w:val="00701462"/>
    <w:rsid w:val="00701694"/>
    <w:rsid w:val="00703F6E"/>
    <w:rsid w:val="0070487E"/>
    <w:rsid w:val="007054A2"/>
    <w:rsid w:val="007069B3"/>
    <w:rsid w:val="00706D21"/>
    <w:rsid w:val="007071A4"/>
    <w:rsid w:val="007114AF"/>
    <w:rsid w:val="007131DE"/>
    <w:rsid w:val="00713420"/>
    <w:rsid w:val="00720E46"/>
    <w:rsid w:val="007215C5"/>
    <w:rsid w:val="00723A53"/>
    <w:rsid w:val="00724B6E"/>
    <w:rsid w:val="00725AAA"/>
    <w:rsid w:val="00727474"/>
    <w:rsid w:val="00730E97"/>
    <w:rsid w:val="007324CF"/>
    <w:rsid w:val="00732D80"/>
    <w:rsid w:val="0073467E"/>
    <w:rsid w:val="00734E19"/>
    <w:rsid w:val="00734F29"/>
    <w:rsid w:val="007362F0"/>
    <w:rsid w:val="00741186"/>
    <w:rsid w:val="007429E1"/>
    <w:rsid w:val="007451C5"/>
    <w:rsid w:val="00746DED"/>
    <w:rsid w:val="0075090F"/>
    <w:rsid w:val="00750EDC"/>
    <w:rsid w:val="00750FD0"/>
    <w:rsid w:val="00751287"/>
    <w:rsid w:val="00754A8E"/>
    <w:rsid w:val="00754C9C"/>
    <w:rsid w:val="00756F1C"/>
    <w:rsid w:val="00760042"/>
    <w:rsid w:val="007635B0"/>
    <w:rsid w:val="00766794"/>
    <w:rsid w:val="0076729D"/>
    <w:rsid w:val="00770162"/>
    <w:rsid w:val="00771BA5"/>
    <w:rsid w:val="00772127"/>
    <w:rsid w:val="00772337"/>
    <w:rsid w:val="0077358A"/>
    <w:rsid w:val="0077431C"/>
    <w:rsid w:val="0077462D"/>
    <w:rsid w:val="00774858"/>
    <w:rsid w:val="00775253"/>
    <w:rsid w:val="007846F2"/>
    <w:rsid w:val="007847EA"/>
    <w:rsid w:val="007862CC"/>
    <w:rsid w:val="007868A1"/>
    <w:rsid w:val="00787D81"/>
    <w:rsid w:val="00787F33"/>
    <w:rsid w:val="00790C8D"/>
    <w:rsid w:val="00791B81"/>
    <w:rsid w:val="00792EF3"/>
    <w:rsid w:val="007960F3"/>
    <w:rsid w:val="00796332"/>
    <w:rsid w:val="00796526"/>
    <w:rsid w:val="00796615"/>
    <w:rsid w:val="00796DF4"/>
    <w:rsid w:val="00797997"/>
    <w:rsid w:val="007A091C"/>
    <w:rsid w:val="007A1D20"/>
    <w:rsid w:val="007A3DF5"/>
    <w:rsid w:val="007A68C8"/>
    <w:rsid w:val="007A72C3"/>
    <w:rsid w:val="007B0971"/>
    <w:rsid w:val="007B0C35"/>
    <w:rsid w:val="007B13B6"/>
    <w:rsid w:val="007B1D1A"/>
    <w:rsid w:val="007B4A69"/>
    <w:rsid w:val="007B6C8D"/>
    <w:rsid w:val="007B7730"/>
    <w:rsid w:val="007C01E8"/>
    <w:rsid w:val="007C0D56"/>
    <w:rsid w:val="007C5C9D"/>
    <w:rsid w:val="007C62C9"/>
    <w:rsid w:val="007C78C4"/>
    <w:rsid w:val="007D0AF5"/>
    <w:rsid w:val="007D1C60"/>
    <w:rsid w:val="007D2216"/>
    <w:rsid w:val="007D2DCB"/>
    <w:rsid w:val="007E05B5"/>
    <w:rsid w:val="007E06C3"/>
    <w:rsid w:val="007E0778"/>
    <w:rsid w:val="007E142C"/>
    <w:rsid w:val="007E1698"/>
    <w:rsid w:val="007F22E8"/>
    <w:rsid w:val="007F2CDF"/>
    <w:rsid w:val="007F437A"/>
    <w:rsid w:val="007F603E"/>
    <w:rsid w:val="007F68ED"/>
    <w:rsid w:val="007F6EEC"/>
    <w:rsid w:val="007F7FA2"/>
    <w:rsid w:val="00800D57"/>
    <w:rsid w:val="00801EBD"/>
    <w:rsid w:val="00802778"/>
    <w:rsid w:val="008061E4"/>
    <w:rsid w:val="0081147C"/>
    <w:rsid w:val="00811BC6"/>
    <w:rsid w:val="008131BF"/>
    <w:rsid w:val="00814F05"/>
    <w:rsid w:val="00815EE0"/>
    <w:rsid w:val="008173C0"/>
    <w:rsid w:val="00817AAD"/>
    <w:rsid w:val="00820D04"/>
    <w:rsid w:val="00830B57"/>
    <w:rsid w:val="008327C6"/>
    <w:rsid w:val="00832F40"/>
    <w:rsid w:val="0083516E"/>
    <w:rsid w:val="0084464A"/>
    <w:rsid w:val="00844665"/>
    <w:rsid w:val="0084551D"/>
    <w:rsid w:val="00845629"/>
    <w:rsid w:val="00846714"/>
    <w:rsid w:val="00850139"/>
    <w:rsid w:val="0085030F"/>
    <w:rsid w:val="00853EF9"/>
    <w:rsid w:val="0086007F"/>
    <w:rsid w:val="00862230"/>
    <w:rsid w:val="00863E11"/>
    <w:rsid w:val="00863FC7"/>
    <w:rsid w:val="008647BA"/>
    <w:rsid w:val="00866869"/>
    <w:rsid w:val="00867F4F"/>
    <w:rsid w:val="00871BB2"/>
    <w:rsid w:val="008720CD"/>
    <w:rsid w:val="00873716"/>
    <w:rsid w:val="008748CF"/>
    <w:rsid w:val="00875E7F"/>
    <w:rsid w:val="00877A6A"/>
    <w:rsid w:val="00877EC5"/>
    <w:rsid w:val="00884C8F"/>
    <w:rsid w:val="00885D82"/>
    <w:rsid w:val="00887DF3"/>
    <w:rsid w:val="00887E4D"/>
    <w:rsid w:val="00890CDF"/>
    <w:rsid w:val="00893598"/>
    <w:rsid w:val="00893B11"/>
    <w:rsid w:val="0089788B"/>
    <w:rsid w:val="008A26B7"/>
    <w:rsid w:val="008A6CB5"/>
    <w:rsid w:val="008A7200"/>
    <w:rsid w:val="008A7AB7"/>
    <w:rsid w:val="008B1182"/>
    <w:rsid w:val="008B437F"/>
    <w:rsid w:val="008B5C55"/>
    <w:rsid w:val="008B5CAA"/>
    <w:rsid w:val="008C029B"/>
    <w:rsid w:val="008C0395"/>
    <w:rsid w:val="008D17F0"/>
    <w:rsid w:val="008D1FDB"/>
    <w:rsid w:val="008D2371"/>
    <w:rsid w:val="008D2E5E"/>
    <w:rsid w:val="008D33C7"/>
    <w:rsid w:val="008D6D32"/>
    <w:rsid w:val="008D6E27"/>
    <w:rsid w:val="008D7696"/>
    <w:rsid w:val="008D7D0B"/>
    <w:rsid w:val="008E1556"/>
    <w:rsid w:val="008E472F"/>
    <w:rsid w:val="008E55D6"/>
    <w:rsid w:val="008F043B"/>
    <w:rsid w:val="008F77FD"/>
    <w:rsid w:val="008F7CF9"/>
    <w:rsid w:val="00900485"/>
    <w:rsid w:val="00900B54"/>
    <w:rsid w:val="00902498"/>
    <w:rsid w:val="00903CCA"/>
    <w:rsid w:val="00903D71"/>
    <w:rsid w:val="00904310"/>
    <w:rsid w:val="00907052"/>
    <w:rsid w:val="0090782C"/>
    <w:rsid w:val="00911589"/>
    <w:rsid w:val="00911DA3"/>
    <w:rsid w:val="00912038"/>
    <w:rsid w:val="0091273F"/>
    <w:rsid w:val="009137CC"/>
    <w:rsid w:val="00914A1D"/>
    <w:rsid w:val="00914B2D"/>
    <w:rsid w:val="00915911"/>
    <w:rsid w:val="009177AB"/>
    <w:rsid w:val="00920006"/>
    <w:rsid w:val="009216D0"/>
    <w:rsid w:val="00926F78"/>
    <w:rsid w:val="00927237"/>
    <w:rsid w:val="009277AD"/>
    <w:rsid w:val="00933CF7"/>
    <w:rsid w:val="0093517D"/>
    <w:rsid w:val="00940631"/>
    <w:rsid w:val="00944028"/>
    <w:rsid w:val="0095080C"/>
    <w:rsid w:val="00952839"/>
    <w:rsid w:val="00954397"/>
    <w:rsid w:val="00967943"/>
    <w:rsid w:val="0097107F"/>
    <w:rsid w:val="00971574"/>
    <w:rsid w:val="00971C79"/>
    <w:rsid w:val="00971FB1"/>
    <w:rsid w:val="00972247"/>
    <w:rsid w:val="00972E84"/>
    <w:rsid w:val="00974BC2"/>
    <w:rsid w:val="009765AE"/>
    <w:rsid w:val="00980A02"/>
    <w:rsid w:val="00981EBF"/>
    <w:rsid w:val="009825BB"/>
    <w:rsid w:val="00983A94"/>
    <w:rsid w:val="0098488F"/>
    <w:rsid w:val="00985C08"/>
    <w:rsid w:val="0098623C"/>
    <w:rsid w:val="00987404"/>
    <w:rsid w:val="009879D3"/>
    <w:rsid w:val="0099075D"/>
    <w:rsid w:val="00991F1E"/>
    <w:rsid w:val="00993800"/>
    <w:rsid w:val="00993A0A"/>
    <w:rsid w:val="00994A64"/>
    <w:rsid w:val="0099777D"/>
    <w:rsid w:val="009A12DF"/>
    <w:rsid w:val="009A2CA7"/>
    <w:rsid w:val="009A3530"/>
    <w:rsid w:val="009A3C8D"/>
    <w:rsid w:val="009A66A8"/>
    <w:rsid w:val="009B18D8"/>
    <w:rsid w:val="009B45E1"/>
    <w:rsid w:val="009B6F5B"/>
    <w:rsid w:val="009C01AE"/>
    <w:rsid w:val="009C02B9"/>
    <w:rsid w:val="009C2129"/>
    <w:rsid w:val="009C32C1"/>
    <w:rsid w:val="009C4023"/>
    <w:rsid w:val="009C455E"/>
    <w:rsid w:val="009C4A95"/>
    <w:rsid w:val="009D2285"/>
    <w:rsid w:val="009D342D"/>
    <w:rsid w:val="009D5BD1"/>
    <w:rsid w:val="009D6CD9"/>
    <w:rsid w:val="009D6E4A"/>
    <w:rsid w:val="009D74A2"/>
    <w:rsid w:val="009D7F66"/>
    <w:rsid w:val="009E0321"/>
    <w:rsid w:val="009E0618"/>
    <w:rsid w:val="009E0997"/>
    <w:rsid w:val="009E19AF"/>
    <w:rsid w:val="009E24A9"/>
    <w:rsid w:val="009E2915"/>
    <w:rsid w:val="009E3597"/>
    <w:rsid w:val="009E3A70"/>
    <w:rsid w:val="009E4D7F"/>
    <w:rsid w:val="009E53B7"/>
    <w:rsid w:val="009E56C7"/>
    <w:rsid w:val="009F074B"/>
    <w:rsid w:val="009F34C4"/>
    <w:rsid w:val="009F3A75"/>
    <w:rsid w:val="009F5242"/>
    <w:rsid w:val="009F6A1D"/>
    <w:rsid w:val="009F7DA7"/>
    <w:rsid w:val="009F7E28"/>
    <w:rsid w:val="00A01B32"/>
    <w:rsid w:val="00A02113"/>
    <w:rsid w:val="00A02DF6"/>
    <w:rsid w:val="00A116A7"/>
    <w:rsid w:val="00A1389F"/>
    <w:rsid w:val="00A14A85"/>
    <w:rsid w:val="00A14AD3"/>
    <w:rsid w:val="00A152CA"/>
    <w:rsid w:val="00A2439E"/>
    <w:rsid w:val="00A258E3"/>
    <w:rsid w:val="00A26324"/>
    <w:rsid w:val="00A26384"/>
    <w:rsid w:val="00A317C8"/>
    <w:rsid w:val="00A32EC2"/>
    <w:rsid w:val="00A3334A"/>
    <w:rsid w:val="00A350A0"/>
    <w:rsid w:val="00A35DC7"/>
    <w:rsid w:val="00A36F89"/>
    <w:rsid w:val="00A41BC8"/>
    <w:rsid w:val="00A433BA"/>
    <w:rsid w:val="00A435B0"/>
    <w:rsid w:val="00A457C0"/>
    <w:rsid w:val="00A4616F"/>
    <w:rsid w:val="00A474D1"/>
    <w:rsid w:val="00A4785B"/>
    <w:rsid w:val="00A47969"/>
    <w:rsid w:val="00A50D33"/>
    <w:rsid w:val="00A51749"/>
    <w:rsid w:val="00A53E72"/>
    <w:rsid w:val="00A540E2"/>
    <w:rsid w:val="00A547D1"/>
    <w:rsid w:val="00A5566A"/>
    <w:rsid w:val="00A559BA"/>
    <w:rsid w:val="00A626C6"/>
    <w:rsid w:val="00A65905"/>
    <w:rsid w:val="00A66024"/>
    <w:rsid w:val="00A6603C"/>
    <w:rsid w:val="00A660D0"/>
    <w:rsid w:val="00A66AE3"/>
    <w:rsid w:val="00A66E41"/>
    <w:rsid w:val="00A671A3"/>
    <w:rsid w:val="00A71722"/>
    <w:rsid w:val="00A71DF6"/>
    <w:rsid w:val="00A726D8"/>
    <w:rsid w:val="00A74E8C"/>
    <w:rsid w:val="00A767A9"/>
    <w:rsid w:val="00A77511"/>
    <w:rsid w:val="00A77BAA"/>
    <w:rsid w:val="00A8177E"/>
    <w:rsid w:val="00A84AE4"/>
    <w:rsid w:val="00A8585C"/>
    <w:rsid w:val="00A860A1"/>
    <w:rsid w:val="00A87039"/>
    <w:rsid w:val="00A9069D"/>
    <w:rsid w:val="00A9206C"/>
    <w:rsid w:val="00A93B75"/>
    <w:rsid w:val="00A93FB4"/>
    <w:rsid w:val="00A95BCD"/>
    <w:rsid w:val="00A97D02"/>
    <w:rsid w:val="00AA0479"/>
    <w:rsid w:val="00AA21D6"/>
    <w:rsid w:val="00AA3625"/>
    <w:rsid w:val="00AA408E"/>
    <w:rsid w:val="00AA5CEE"/>
    <w:rsid w:val="00AA5FF3"/>
    <w:rsid w:val="00AA66AF"/>
    <w:rsid w:val="00AA763C"/>
    <w:rsid w:val="00AA7664"/>
    <w:rsid w:val="00AB13A4"/>
    <w:rsid w:val="00AB1D7A"/>
    <w:rsid w:val="00AB1E20"/>
    <w:rsid w:val="00AB4040"/>
    <w:rsid w:val="00AB783F"/>
    <w:rsid w:val="00AB7C8A"/>
    <w:rsid w:val="00AC014A"/>
    <w:rsid w:val="00AC1767"/>
    <w:rsid w:val="00AC25E0"/>
    <w:rsid w:val="00AC2CC0"/>
    <w:rsid w:val="00AC522A"/>
    <w:rsid w:val="00AC77EB"/>
    <w:rsid w:val="00AC7CF6"/>
    <w:rsid w:val="00AD0934"/>
    <w:rsid w:val="00AD1671"/>
    <w:rsid w:val="00AD5DF2"/>
    <w:rsid w:val="00AD7F25"/>
    <w:rsid w:val="00AE08CF"/>
    <w:rsid w:val="00AE0ADB"/>
    <w:rsid w:val="00AE14C1"/>
    <w:rsid w:val="00AE2606"/>
    <w:rsid w:val="00AE3075"/>
    <w:rsid w:val="00AE5C77"/>
    <w:rsid w:val="00AE5CC7"/>
    <w:rsid w:val="00AE64B8"/>
    <w:rsid w:val="00AF3043"/>
    <w:rsid w:val="00AF4307"/>
    <w:rsid w:val="00AF7322"/>
    <w:rsid w:val="00B0088A"/>
    <w:rsid w:val="00B01596"/>
    <w:rsid w:val="00B03BB6"/>
    <w:rsid w:val="00B03D06"/>
    <w:rsid w:val="00B0505C"/>
    <w:rsid w:val="00B061DB"/>
    <w:rsid w:val="00B11FFD"/>
    <w:rsid w:val="00B1341B"/>
    <w:rsid w:val="00B140FB"/>
    <w:rsid w:val="00B16D4E"/>
    <w:rsid w:val="00B16FA3"/>
    <w:rsid w:val="00B22968"/>
    <w:rsid w:val="00B265E5"/>
    <w:rsid w:val="00B30FBF"/>
    <w:rsid w:val="00B317D2"/>
    <w:rsid w:val="00B33BFD"/>
    <w:rsid w:val="00B34BB2"/>
    <w:rsid w:val="00B37395"/>
    <w:rsid w:val="00B403D6"/>
    <w:rsid w:val="00B4130E"/>
    <w:rsid w:val="00B4181E"/>
    <w:rsid w:val="00B41AD5"/>
    <w:rsid w:val="00B42059"/>
    <w:rsid w:val="00B429A4"/>
    <w:rsid w:val="00B4412F"/>
    <w:rsid w:val="00B45172"/>
    <w:rsid w:val="00B456A7"/>
    <w:rsid w:val="00B52D60"/>
    <w:rsid w:val="00B556D6"/>
    <w:rsid w:val="00B55AD7"/>
    <w:rsid w:val="00B5743C"/>
    <w:rsid w:val="00B604E3"/>
    <w:rsid w:val="00B62CBB"/>
    <w:rsid w:val="00B63298"/>
    <w:rsid w:val="00B64FD0"/>
    <w:rsid w:val="00B65D27"/>
    <w:rsid w:val="00B674B9"/>
    <w:rsid w:val="00B750EC"/>
    <w:rsid w:val="00B77D01"/>
    <w:rsid w:val="00B77F46"/>
    <w:rsid w:val="00B838AF"/>
    <w:rsid w:val="00B907D9"/>
    <w:rsid w:val="00B90F17"/>
    <w:rsid w:val="00B933F3"/>
    <w:rsid w:val="00B94459"/>
    <w:rsid w:val="00B94A15"/>
    <w:rsid w:val="00B95034"/>
    <w:rsid w:val="00BA54DA"/>
    <w:rsid w:val="00BA54F0"/>
    <w:rsid w:val="00BA5CED"/>
    <w:rsid w:val="00BA7383"/>
    <w:rsid w:val="00BA7F60"/>
    <w:rsid w:val="00BB022B"/>
    <w:rsid w:val="00BB0E4E"/>
    <w:rsid w:val="00BB4747"/>
    <w:rsid w:val="00BB4C51"/>
    <w:rsid w:val="00BB7B38"/>
    <w:rsid w:val="00BC1957"/>
    <w:rsid w:val="00BC1DA4"/>
    <w:rsid w:val="00BC322A"/>
    <w:rsid w:val="00BC632E"/>
    <w:rsid w:val="00BC6618"/>
    <w:rsid w:val="00BC685C"/>
    <w:rsid w:val="00BD02F6"/>
    <w:rsid w:val="00BD3814"/>
    <w:rsid w:val="00BD47D1"/>
    <w:rsid w:val="00BE088F"/>
    <w:rsid w:val="00BE112A"/>
    <w:rsid w:val="00BE1251"/>
    <w:rsid w:val="00BE1870"/>
    <w:rsid w:val="00BE3927"/>
    <w:rsid w:val="00BE4070"/>
    <w:rsid w:val="00BE492C"/>
    <w:rsid w:val="00BF03CE"/>
    <w:rsid w:val="00BF13AD"/>
    <w:rsid w:val="00BF2D89"/>
    <w:rsid w:val="00BF4613"/>
    <w:rsid w:val="00BF4ABD"/>
    <w:rsid w:val="00BF4DA1"/>
    <w:rsid w:val="00BF4F93"/>
    <w:rsid w:val="00BF5539"/>
    <w:rsid w:val="00C00F54"/>
    <w:rsid w:val="00C018A8"/>
    <w:rsid w:val="00C02174"/>
    <w:rsid w:val="00C03253"/>
    <w:rsid w:val="00C05381"/>
    <w:rsid w:val="00C06D90"/>
    <w:rsid w:val="00C07511"/>
    <w:rsid w:val="00C07D10"/>
    <w:rsid w:val="00C12F6C"/>
    <w:rsid w:val="00C13AE5"/>
    <w:rsid w:val="00C14EEA"/>
    <w:rsid w:val="00C16013"/>
    <w:rsid w:val="00C22200"/>
    <w:rsid w:val="00C235DE"/>
    <w:rsid w:val="00C2529A"/>
    <w:rsid w:val="00C27E0C"/>
    <w:rsid w:val="00C31019"/>
    <w:rsid w:val="00C34462"/>
    <w:rsid w:val="00C34847"/>
    <w:rsid w:val="00C359DA"/>
    <w:rsid w:val="00C41F76"/>
    <w:rsid w:val="00C42A67"/>
    <w:rsid w:val="00C45355"/>
    <w:rsid w:val="00C454CC"/>
    <w:rsid w:val="00C52340"/>
    <w:rsid w:val="00C52C1D"/>
    <w:rsid w:val="00C540CF"/>
    <w:rsid w:val="00C54B79"/>
    <w:rsid w:val="00C57F4F"/>
    <w:rsid w:val="00C61BCB"/>
    <w:rsid w:val="00C649BC"/>
    <w:rsid w:val="00C64E74"/>
    <w:rsid w:val="00C656D4"/>
    <w:rsid w:val="00C66A2D"/>
    <w:rsid w:val="00C67331"/>
    <w:rsid w:val="00C72F7F"/>
    <w:rsid w:val="00C746DE"/>
    <w:rsid w:val="00C80D8A"/>
    <w:rsid w:val="00C81AAA"/>
    <w:rsid w:val="00C8263C"/>
    <w:rsid w:val="00C834D7"/>
    <w:rsid w:val="00C83C94"/>
    <w:rsid w:val="00C854A1"/>
    <w:rsid w:val="00C86529"/>
    <w:rsid w:val="00C866C9"/>
    <w:rsid w:val="00C878A4"/>
    <w:rsid w:val="00C87D74"/>
    <w:rsid w:val="00C90753"/>
    <w:rsid w:val="00C909CB"/>
    <w:rsid w:val="00C9109B"/>
    <w:rsid w:val="00C9179F"/>
    <w:rsid w:val="00C93269"/>
    <w:rsid w:val="00C97306"/>
    <w:rsid w:val="00CA4C4C"/>
    <w:rsid w:val="00CB0248"/>
    <w:rsid w:val="00CB0C5D"/>
    <w:rsid w:val="00CB1C12"/>
    <w:rsid w:val="00CB2DF7"/>
    <w:rsid w:val="00CB31C4"/>
    <w:rsid w:val="00CB3E09"/>
    <w:rsid w:val="00CB7178"/>
    <w:rsid w:val="00CB73B4"/>
    <w:rsid w:val="00CB7E5C"/>
    <w:rsid w:val="00CC0820"/>
    <w:rsid w:val="00CC2CA7"/>
    <w:rsid w:val="00CC61D2"/>
    <w:rsid w:val="00CC692C"/>
    <w:rsid w:val="00CC6DD6"/>
    <w:rsid w:val="00CC70CF"/>
    <w:rsid w:val="00CC772C"/>
    <w:rsid w:val="00CD031D"/>
    <w:rsid w:val="00CD1994"/>
    <w:rsid w:val="00CD2297"/>
    <w:rsid w:val="00CD22B4"/>
    <w:rsid w:val="00CD3DD0"/>
    <w:rsid w:val="00CE27DE"/>
    <w:rsid w:val="00CE3E7F"/>
    <w:rsid w:val="00CE44D2"/>
    <w:rsid w:val="00CE5094"/>
    <w:rsid w:val="00CE5392"/>
    <w:rsid w:val="00CE6468"/>
    <w:rsid w:val="00CE71F6"/>
    <w:rsid w:val="00CE7722"/>
    <w:rsid w:val="00CF1266"/>
    <w:rsid w:val="00CF34A2"/>
    <w:rsid w:val="00CF65DD"/>
    <w:rsid w:val="00CF6B6D"/>
    <w:rsid w:val="00D01605"/>
    <w:rsid w:val="00D01B35"/>
    <w:rsid w:val="00D0264B"/>
    <w:rsid w:val="00D03651"/>
    <w:rsid w:val="00D037CB"/>
    <w:rsid w:val="00D04067"/>
    <w:rsid w:val="00D040D0"/>
    <w:rsid w:val="00D04D04"/>
    <w:rsid w:val="00D05488"/>
    <w:rsid w:val="00D12D16"/>
    <w:rsid w:val="00D1407A"/>
    <w:rsid w:val="00D1466A"/>
    <w:rsid w:val="00D20F36"/>
    <w:rsid w:val="00D2201E"/>
    <w:rsid w:val="00D22755"/>
    <w:rsid w:val="00D2350D"/>
    <w:rsid w:val="00D247AC"/>
    <w:rsid w:val="00D25BF1"/>
    <w:rsid w:val="00D25CE0"/>
    <w:rsid w:val="00D25E13"/>
    <w:rsid w:val="00D2789A"/>
    <w:rsid w:val="00D36023"/>
    <w:rsid w:val="00D36ECB"/>
    <w:rsid w:val="00D412B2"/>
    <w:rsid w:val="00D429CA"/>
    <w:rsid w:val="00D43D22"/>
    <w:rsid w:val="00D44AB0"/>
    <w:rsid w:val="00D50235"/>
    <w:rsid w:val="00D51910"/>
    <w:rsid w:val="00D51F45"/>
    <w:rsid w:val="00D55C0A"/>
    <w:rsid w:val="00D56B4F"/>
    <w:rsid w:val="00D601FD"/>
    <w:rsid w:val="00D618D0"/>
    <w:rsid w:val="00D61BFA"/>
    <w:rsid w:val="00D63D43"/>
    <w:rsid w:val="00D64192"/>
    <w:rsid w:val="00D65343"/>
    <w:rsid w:val="00D6648C"/>
    <w:rsid w:val="00D66C06"/>
    <w:rsid w:val="00D67194"/>
    <w:rsid w:val="00D7063B"/>
    <w:rsid w:val="00D706F2"/>
    <w:rsid w:val="00D731CA"/>
    <w:rsid w:val="00D74B62"/>
    <w:rsid w:val="00D769CD"/>
    <w:rsid w:val="00D76F37"/>
    <w:rsid w:val="00D80E70"/>
    <w:rsid w:val="00D817C5"/>
    <w:rsid w:val="00D81CCB"/>
    <w:rsid w:val="00D81DDA"/>
    <w:rsid w:val="00D82239"/>
    <w:rsid w:val="00D82E07"/>
    <w:rsid w:val="00D83196"/>
    <w:rsid w:val="00D851B8"/>
    <w:rsid w:val="00D853F3"/>
    <w:rsid w:val="00D8591A"/>
    <w:rsid w:val="00D85F4B"/>
    <w:rsid w:val="00D8700D"/>
    <w:rsid w:val="00D92523"/>
    <w:rsid w:val="00D92847"/>
    <w:rsid w:val="00D92E94"/>
    <w:rsid w:val="00D97010"/>
    <w:rsid w:val="00D97EA2"/>
    <w:rsid w:val="00DA0DE0"/>
    <w:rsid w:val="00DA25CD"/>
    <w:rsid w:val="00DA2B85"/>
    <w:rsid w:val="00DB057F"/>
    <w:rsid w:val="00DB1669"/>
    <w:rsid w:val="00DB3FD0"/>
    <w:rsid w:val="00DB535A"/>
    <w:rsid w:val="00DB671D"/>
    <w:rsid w:val="00DB676B"/>
    <w:rsid w:val="00DB7E5D"/>
    <w:rsid w:val="00DC33A2"/>
    <w:rsid w:val="00DC4FF7"/>
    <w:rsid w:val="00DC61BA"/>
    <w:rsid w:val="00DC7177"/>
    <w:rsid w:val="00DD17FD"/>
    <w:rsid w:val="00DD1E1E"/>
    <w:rsid w:val="00DD2722"/>
    <w:rsid w:val="00DD42E1"/>
    <w:rsid w:val="00DD430E"/>
    <w:rsid w:val="00DD4D14"/>
    <w:rsid w:val="00DD5E42"/>
    <w:rsid w:val="00DD7A11"/>
    <w:rsid w:val="00DD7CA7"/>
    <w:rsid w:val="00DD7DBC"/>
    <w:rsid w:val="00DD7FF8"/>
    <w:rsid w:val="00DE02B2"/>
    <w:rsid w:val="00DE3BBA"/>
    <w:rsid w:val="00DE3DF9"/>
    <w:rsid w:val="00DE47C4"/>
    <w:rsid w:val="00DE50C1"/>
    <w:rsid w:val="00DE5ACE"/>
    <w:rsid w:val="00DF0498"/>
    <w:rsid w:val="00DF0A36"/>
    <w:rsid w:val="00DF38F9"/>
    <w:rsid w:val="00DF541A"/>
    <w:rsid w:val="00DF557E"/>
    <w:rsid w:val="00DF57DC"/>
    <w:rsid w:val="00DF5F64"/>
    <w:rsid w:val="00DF71B7"/>
    <w:rsid w:val="00E00720"/>
    <w:rsid w:val="00E020E5"/>
    <w:rsid w:val="00E050D9"/>
    <w:rsid w:val="00E06101"/>
    <w:rsid w:val="00E11414"/>
    <w:rsid w:val="00E11BC6"/>
    <w:rsid w:val="00E120BD"/>
    <w:rsid w:val="00E133B0"/>
    <w:rsid w:val="00E17657"/>
    <w:rsid w:val="00E176EC"/>
    <w:rsid w:val="00E20C0E"/>
    <w:rsid w:val="00E235F4"/>
    <w:rsid w:val="00E23D2B"/>
    <w:rsid w:val="00E24435"/>
    <w:rsid w:val="00E24606"/>
    <w:rsid w:val="00E26D3E"/>
    <w:rsid w:val="00E3073F"/>
    <w:rsid w:val="00E32DEF"/>
    <w:rsid w:val="00E32E06"/>
    <w:rsid w:val="00E34162"/>
    <w:rsid w:val="00E34FF4"/>
    <w:rsid w:val="00E374C6"/>
    <w:rsid w:val="00E40524"/>
    <w:rsid w:val="00E42730"/>
    <w:rsid w:val="00E42DC2"/>
    <w:rsid w:val="00E4312B"/>
    <w:rsid w:val="00E43A85"/>
    <w:rsid w:val="00E4496B"/>
    <w:rsid w:val="00E44B84"/>
    <w:rsid w:val="00E45B2F"/>
    <w:rsid w:val="00E50838"/>
    <w:rsid w:val="00E50CA7"/>
    <w:rsid w:val="00E510F6"/>
    <w:rsid w:val="00E54CCE"/>
    <w:rsid w:val="00E56404"/>
    <w:rsid w:val="00E602DB"/>
    <w:rsid w:val="00E6224A"/>
    <w:rsid w:val="00E64B52"/>
    <w:rsid w:val="00E65907"/>
    <w:rsid w:val="00E67CFE"/>
    <w:rsid w:val="00E7089B"/>
    <w:rsid w:val="00E7122C"/>
    <w:rsid w:val="00E73F84"/>
    <w:rsid w:val="00E74531"/>
    <w:rsid w:val="00E81682"/>
    <w:rsid w:val="00E81C35"/>
    <w:rsid w:val="00E826ED"/>
    <w:rsid w:val="00E8582A"/>
    <w:rsid w:val="00E85F50"/>
    <w:rsid w:val="00E87754"/>
    <w:rsid w:val="00E87B76"/>
    <w:rsid w:val="00E87DB9"/>
    <w:rsid w:val="00E9074B"/>
    <w:rsid w:val="00E90E58"/>
    <w:rsid w:val="00E9191D"/>
    <w:rsid w:val="00E92A23"/>
    <w:rsid w:val="00E95636"/>
    <w:rsid w:val="00E957C7"/>
    <w:rsid w:val="00E961AC"/>
    <w:rsid w:val="00EA40DF"/>
    <w:rsid w:val="00EA45AB"/>
    <w:rsid w:val="00EA4E67"/>
    <w:rsid w:val="00EA5956"/>
    <w:rsid w:val="00EB0401"/>
    <w:rsid w:val="00EB234C"/>
    <w:rsid w:val="00EB43AA"/>
    <w:rsid w:val="00EB59E3"/>
    <w:rsid w:val="00EB60C0"/>
    <w:rsid w:val="00EB6F4B"/>
    <w:rsid w:val="00EB7B06"/>
    <w:rsid w:val="00EC037E"/>
    <w:rsid w:val="00EC2397"/>
    <w:rsid w:val="00EC2A1F"/>
    <w:rsid w:val="00EC371D"/>
    <w:rsid w:val="00EC49C0"/>
    <w:rsid w:val="00EC6721"/>
    <w:rsid w:val="00EC6AC3"/>
    <w:rsid w:val="00EC6CC4"/>
    <w:rsid w:val="00ED027D"/>
    <w:rsid w:val="00ED235E"/>
    <w:rsid w:val="00ED2740"/>
    <w:rsid w:val="00ED2FAD"/>
    <w:rsid w:val="00ED30D0"/>
    <w:rsid w:val="00ED3C92"/>
    <w:rsid w:val="00ED4CB4"/>
    <w:rsid w:val="00ED55DF"/>
    <w:rsid w:val="00EE45ED"/>
    <w:rsid w:val="00EE4EE0"/>
    <w:rsid w:val="00EE5794"/>
    <w:rsid w:val="00EE5A8C"/>
    <w:rsid w:val="00EE6B74"/>
    <w:rsid w:val="00EE78E6"/>
    <w:rsid w:val="00EF15DE"/>
    <w:rsid w:val="00EF19F5"/>
    <w:rsid w:val="00EF29E1"/>
    <w:rsid w:val="00EF4E32"/>
    <w:rsid w:val="00EF581C"/>
    <w:rsid w:val="00EF7DD8"/>
    <w:rsid w:val="00F006D3"/>
    <w:rsid w:val="00F008B6"/>
    <w:rsid w:val="00F0331F"/>
    <w:rsid w:val="00F03870"/>
    <w:rsid w:val="00F05F98"/>
    <w:rsid w:val="00F06DA5"/>
    <w:rsid w:val="00F0734A"/>
    <w:rsid w:val="00F127B4"/>
    <w:rsid w:val="00F13327"/>
    <w:rsid w:val="00F15D01"/>
    <w:rsid w:val="00F171DB"/>
    <w:rsid w:val="00F2002B"/>
    <w:rsid w:val="00F252E4"/>
    <w:rsid w:val="00F263C1"/>
    <w:rsid w:val="00F270BD"/>
    <w:rsid w:val="00F30EAC"/>
    <w:rsid w:val="00F318A5"/>
    <w:rsid w:val="00F32D52"/>
    <w:rsid w:val="00F3339D"/>
    <w:rsid w:val="00F35C3D"/>
    <w:rsid w:val="00F36F1A"/>
    <w:rsid w:val="00F36FC6"/>
    <w:rsid w:val="00F37176"/>
    <w:rsid w:val="00F42895"/>
    <w:rsid w:val="00F43BB1"/>
    <w:rsid w:val="00F45F25"/>
    <w:rsid w:val="00F4699F"/>
    <w:rsid w:val="00F501B2"/>
    <w:rsid w:val="00F50E0B"/>
    <w:rsid w:val="00F50E0D"/>
    <w:rsid w:val="00F520A7"/>
    <w:rsid w:val="00F5225A"/>
    <w:rsid w:val="00F541B1"/>
    <w:rsid w:val="00F54707"/>
    <w:rsid w:val="00F56E98"/>
    <w:rsid w:val="00F57063"/>
    <w:rsid w:val="00F578A0"/>
    <w:rsid w:val="00F6129D"/>
    <w:rsid w:val="00F631DB"/>
    <w:rsid w:val="00F63655"/>
    <w:rsid w:val="00F63BFC"/>
    <w:rsid w:val="00F67259"/>
    <w:rsid w:val="00F677B2"/>
    <w:rsid w:val="00F7128A"/>
    <w:rsid w:val="00F718AC"/>
    <w:rsid w:val="00F720F5"/>
    <w:rsid w:val="00F72DD0"/>
    <w:rsid w:val="00F73234"/>
    <w:rsid w:val="00F73363"/>
    <w:rsid w:val="00F767E1"/>
    <w:rsid w:val="00F808EE"/>
    <w:rsid w:val="00F809A6"/>
    <w:rsid w:val="00F812B7"/>
    <w:rsid w:val="00F831BD"/>
    <w:rsid w:val="00F836EF"/>
    <w:rsid w:val="00F860F9"/>
    <w:rsid w:val="00F901B1"/>
    <w:rsid w:val="00F901B7"/>
    <w:rsid w:val="00F902C4"/>
    <w:rsid w:val="00F9252B"/>
    <w:rsid w:val="00F9454B"/>
    <w:rsid w:val="00F976C0"/>
    <w:rsid w:val="00FA10B2"/>
    <w:rsid w:val="00FA1222"/>
    <w:rsid w:val="00FA731C"/>
    <w:rsid w:val="00FA7B79"/>
    <w:rsid w:val="00FB262A"/>
    <w:rsid w:val="00FB2CF4"/>
    <w:rsid w:val="00FB2FE3"/>
    <w:rsid w:val="00FB5DB6"/>
    <w:rsid w:val="00FB6F93"/>
    <w:rsid w:val="00FB7465"/>
    <w:rsid w:val="00FB75B1"/>
    <w:rsid w:val="00FC5590"/>
    <w:rsid w:val="00FC6CB8"/>
    <w:rsid w:val="00FC7FED"/>
    <w:rsid w:val="00FD0291"/>
    <w:rsid w:val="00FD075B"/>
    <w:rsid w:val="00FD20DF"/>
    <w:rsid w:val="00FD32EB"/>
    <w:rsid w:val="00FD45EE"/>
    <w:rsid w:val="00FD55ED"/>
    <w:rsid w:val="00FD6FE4"/>
    <w:rsid w:val="00FE0103"/>
    <w:rsid w:val="00FE28E0"/>
    <w:rsid w:val="00FE2B9E"/>
    <w:rsid w:val="00FE3E5C"/>
    <w:rsid w:val="00FE4484"/>
    <w:rsid w:val="00FE4817"/>
    <w:rsid w:val="00FE4E32"/>
    <w:rsid w:val="00FE5D0B"/>
    <w:rsid w:val="00FE63C9"/>
    <w:rsid w:val="00FE7828"/>
    <w:rsid w:val="00FE79BB"/>
    <w:rsid w:val="00FE7B70"/>
    <w:rsid w:val="00FE7ECE"/>
    <w:rsid w:val="00FF0392"/>
    <w:rsid w:val="00FF1037"/>
    <w:rsid w:val="00FF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33A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D0665"/>
    <w:pPr>
      <w:ind w:leftChars="200" w:left="480"/>
    </w:pPr>
  </w:style>
  <w:style w:type="paragraph" w:styleId="a5">
    <w:name w:val="header"/>
    <w:basedOn w:val="a"/>
    <w:link w:val="a6"/>
    <w:uiPriority w:val="99"/>
    <w:rsid w:val="009E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E099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E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E0997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B695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1B695A"/>
    <w:rPr>
      <w:rFonts w:ascii="Cambria" w:eastAsia="新細明體" w:hAnsi="Cambria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5D1A11"/>
    <w:pPr>
      <w:spacing w:after="120"/>
    </w:pPr>
    <w:rPr>
      <w:rFonts w:ascii="Times New Roman" w:hAnsi="Times New Roman"/>
      <w:szCs w:val="24"/>
    </w:rPr>
  </w:style>
  <w:style w:type="character" w:customStyle="1" w:styleId="ac">
    <w:name w:val="本文 字元"/>
    <w:basedOn w:val="a0"/>
    <w:link w:val="ab"/>
    <w:uiPriority w:val="99"/>
    <w:locked/>
    <w:rsid w:val="005D1A11"/>
    <w:rPr>
      <w:rFonts w:ascii="Times New Roman" w:eastAsia="新細明體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5D1A11"/>
    <w:pPr>
      <w:spacing w:before="240" w:after="40" w:line="240" w:lineRule="atLeast"/>
      <w:ind w:left="1474" w:hanging="1474"/>
      <w:jc w:val="both"/>
    </w:pPr>
    <w:rPr>
      <w:rFonts w:ascii="標楷體" w:eastAsia="標楷體" w:hAnsi="Times New Roman"/>
      <w:sz w:val="30"/>
      <w:szCs w:val="20"/>
    </w:rPr>
  </w:style>
  <w:style w:type="character" w:customStyle="1" w:styleId="ae">
    <w:name w:val="本文縮排 字元"/>
    <w:basedOn w:val="a0"/>
    <w:link w:val="ad"/>
    <w:uiPriority w:val="99"/>
    <w:locked/>
    <w:rsid w:val="005D1A11"/>
    <w:rPr>
      <w:rFonts w:ascii="標楷體" w:eastAsia="標楷體" w:hAnsi="Times New Roman" w:cs="Times New Roman"/>
      <w:sz w:val="20"/>
      <w:szCs w:val="20"/>
    </w:rPr>
  </w:style>
  <w:style w:type="paragraph" w:customStyle="1" w:styleId="af">
    <w:name w:val="內文"/>
    <w:basedOn w:val="a"/>
    <w:uiPriority w:val="99"/>
    <w:rsid w:val="005D1A11"/>
    <w:pPr>
      <w:adjustRightInd w:val="0"/>
      <w:spacing w:line="300" w:lineRule="atLeast"/>
      <w:ind w:left="511" w:hanging="284"/>
      <w:jc w:val="both"/>
      <w:textAlignment w:val="baseline"/>
    </w:pPr>
    <w:rPr>
      <w:rFonts w:ascii="標楷體" w:eastAsia="標楷體" w:hAnsi="標楷體"/>
      <w:spacing w:val="20"/>
      <w:kern w:val="0"/>
      <w:szCs w:val="20"/>
    </w:rPr>
  </w:style>
  <w:style w:type="paragraph" w:styleId="HTML">
    <w:name w:val="HTML Preformatted"/>
    <w:basedOn w:val="a"/>
    <w:link w:val="HTML0"/>
    <w:uiPriority w:val="99"/>
    <w:rsid w:val="005D1A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5D1A11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2E03CA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2E03CA"/>
    <w:rPr>
      <w:rFonts w:cs="Times New Roman"/>
    </w:rPr>
  </w:style>
  <w:style w:type="paragraph" w:styleId="af0">
    <w:name w:val="Normal Indent"/>
    <w:basedOn w:val="a"/>
    <w:uiPriority w:val="99"/>
    <w:rsid w:val="00351B0B"/>
    <w:pPr>
      <w:adjustRightInd w:val="0"/>
      <w:spacing w:line="300" w:lineRule="atLeast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1">
    <w:name w:val="內文"/>
    <w:basedOn w:val="a"/>
    <w:uiPriority w:val="99"/>
    <w:rsid w:val="00351B0B"/>
    <w:pPr>
      <w:adjustRightInd w:val="0"/>
      <w:spacing w:line="300" w:lineRule="atLeast"/>
      <w:ind w:left="1078" w:hanging="284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2">
    <w:name w:val="前項的內文"/>
    <w:basedOn w:val="a"/>
    <w:uiPriority w:val="99"/>
    <w:rsid w:val="0093517D"/>
    <w:pPr>
      <w:adjustRightInd w:val="0"/>
      <w:spacing w:line="300" w:lineRule="atLeast"/>
      <w:ind w:left="1304" w:firstLine="510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3">
    <w:name w:val="內文法規"/>
    <w:basedOn w:val="a"/>
    <w:uiPriority w:val="99"/>
    <w:rsid w:val="0093517D"/>
    <w:pPr>
      <w:adjustRightInd w:val="0"/>
      <w:spacing w:line="300" w:lineRule="atLeast"/>
      <w:ind w:left="1304" w:hanging="1304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21">
    <w:name w:val="項次2"/>
    <w:basedOn w:val="a"/>
    <w:uiPriority w:val="99"/>
    <w:rsid w:val="0093517D"/>
    <w:pPr>
      <w:ind w:leftChars="350" w:left="840" w:firstLineChars="214" w:firstLine="599"/>
      <w:jc w:val="both"/>
      <w:textDirection w:val="lrTbV"/>
    </w:pPr>
    <w:rPr>
      <w:rFonts w:ascii="華康標楷體W5" w:eastAsia="華康標楷體W5" w:hAnsi="Times New Roman"/>
      <w:sz w:val="28"/>
      <w:szCs w:val="28"/>
    </w:rPr>
  </w:style>
  <w:style w:type="paragraph" w:customStyle="1" w:styleId="af4">
    <w:name w:val="法條的款"/>
    <w:basedOn w:val="a"/>
    <w:uiPriority w:val="99"/>
    <w:rsid w:val="0093517D"/>
    <w:pPr>
      <w:adjustRightInd w:val="0"/>
      <w:spacing w:line="300" w:lineRule="atLeast"/>
      <w:ind w:left="2324" w:hanging="510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styleId="af5">
    <w:name w:val="Block Text"/>
    <w:basedOn w:val="a"/>
    <w:uiPriority w:val="99"/>
    <w:rsid w:val="0093517D"/>
    <w:pPr>
      <w:kinsoku w:val="0"/>
      <w:overflowPunct w:val="0"/>
      <w:spacing w:line="315" w:lineRule="exact"/>
      <w:ind w:leftChars="50" w:left="316" w:rightChars="50" w:right="105" w:hangingChars="100" w:hanging="211"/>
      <w:jc w:val="both"/>
      <w:textAlignment w:val="center"/>
    </w:pPr>
    <w:rPr>
      <w:rFonts w:ascii="Times New Roman" w:eastAsia="華康細明體" w:hAnsi="Times New Roman"/>
      <w:noProof/>
      <w:sz w:val="21"/>
      <w:szCs w:val="24"/>
    </w:rPr>
  </w:style>
  <w:style w:type="paragraph" w:customStyle="1" w:styleId="af6">
    <w:name w:val="條次"/>
    <w:basedOn w:val="a"/>
    <w:uiPriority w:val="99"/>
    <w:rsid w:val="0093517D"/>
    <w:pPr>
      <w:ind w:left="840" w:hanging="840"/>
      <w:jc w:val="both"/>
      <w:textDirection w:val="lrTbV"/>
    </w:pPr>
    <w:rPr>
      <w:rFonts w:ascii="華康標楷體W5" w:eastAsia="華康標楷體W5" w:hAnsi="Times New Roman"/>
      <w:sz w:val="28"/>
      <w:szCs w:val="28"/>
    </w:rPr>
  </w:style>
  <w:style w:type="paragraph" w:styleId="af7">
    <w:name w:val="Salutation"/>
    <w:basedOn w:val="a"/>
    <w:next w:val="a"/>
    <w:link w:val="af8"/>
    <w:uiPriority w:val="99"/>
    <w:rsid w:val="0093517D"/>
    <w:rPr>
      <w:kern w:val="0"/>
      <w:sz w:val="20"/>
      <w:szCs w:val="20"/>
    </w:rPr>
  </w:style>
  <w:style w:type="character" w:customStyle="1" w:styleId="af8">
    <w:name w:val="問候 字元"/>
    <w:basedOn w:val="a0"/>
    <w:link w:val="af7"/>
    <w:uiPriority w:val="99"/>
    <w:locked/>
    <w:rsid w:val="0093517D"/>
    <w:rPr>
      <w:rFonts w:ascii="Calibri" w:eastAsia="新細明體" w:hAnsi="Calibri" w:cs="Times New Roman"/>
      <w:kern w:val="0"/>
      <w:sz w:val="20"/>
      <w:szCs w:val="20"/>
    </w:rPr>
  </w:style>
  <w:style w:type="paragraph" w:styleId="af9">
    <w:name w:val="Closing"/>
    <w:basedOn w:val="a"/>
    <w:link w:val="afa"/>
    <w:uiPriority w:val="99"/>
    <w:rsid w:val="0093517D"/>
    <w:pPr>
      <w:ind w:leftChars="1800" w:left="100"/>
    </w:pPr>
    <w:rPr>
      <w:kern w:val="0"/>
      <w:sz w:val="20"/>
      <w:szCs w:val="20"/>
    </w:rPr>
  </w:style>
  <w:style w:type="character" w:customStyle="1" w:styleId="afa">
    <w:name w:val="結語 字元"/>
    <w:basedOn w:val="a0"/>
    <w:link w:val="af9"/>
    <w:uiPriority w:val="99"/>
    <w:locked/>
    <w:rsid w:val="0093517D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afb">
    <w:name w:val="條文"/>
    <w:basedOn w:val="a"/>
    <w:uiPriority w:val="99"/>
    <w:rsid w:val="0093517D"/>
    <w:pPr>
      <w:snapToGrid w:val="0"/>
      <w:ind w:firstLineChars="200" w:firstLine="200"/>
      <w:jc w:val="both"/>
    </w:pPr>
    <w:rPr>
      <w:rFonts w:ascii="Times New Roman" w:eastAsia="標楷體" w:hAnsi="標楷體"/>
      <w:sz w:val="32"/>
      <w:szCs w:val="32"/>
    </w:rPr>
  </w:style>
  <w:style w:type="paragraph" w:customStyle="1" w:styleId="afc">
    <w:name w:val="凸排一"/>
    <w:basedOn w:val="a"/>
    <w:uiPriority w:val="99"/>
    <w:rsid w:val="0093517D"/>
    <w:pPr>
      <w:tabs>
        <w:tab w:val="left" w:pos="510"/>
      </w:tabs>
      <w:snapToGrid w:val="0"/>
      <w:ind w:left="510" w:hanging="510"/>
      <w:jc w:val="both"/>
    </w:pPr>
    <w:rPr>
      <w:rFonts w:ascii="Book Antiqua" w:eastAsia="華康仿宋體" w:hAnsi="Book Antiqua"/>
      <w:szCs w:val="24"/>
    </w:rPr>
  </w:style>
  <w:style w:type="paragraph" w:customStyle="1" w:styleId="afd">
    <w:name w:val="凸排二"/>
    <w:basedOn w:val="a"/>
    <w:uiPriority w:val="99"/>
    <w:rsid w:val="0093517D"/>
    <w:pPr>
      <w:tabs>
        <w:tab w:val="left" w:pos="1021"/>
      </w:tabs>
      <w:ind w:left="1020" w:hanging="510"/>
      <w:jc w:val="both"/>
    </w:pPr>
    <w:rPr>
      <w:rFonts w:ascii="Book Antiqua" w:eastAsia="華康仿宋體" w:hAnsi="Book Antiqua"/>
      <w:szCs w:val="24"/>
    </w:rPr>
  </w:style>
  <w:style w:type="paragraph" w:styleId="afe">
    <w:name w:val="Plain Text"/>
    <w:basedOn w:val="a"/>
    <w:link w:val="aff"/>
    <w:uiPriority w:val="99"/>
    <w:rsid w:val="0093517D"/>
    <w:pPr>
      <w:adjustRightInd w:val="0"/>
      <w:textAlignment w:val="baseline"/>
    </w:pPr>
    <w:rPr>
      <w:rFonts w:ascii="細明體" w:eastAsia="細明體" w:hAnsi="Courier New"/>
      <w:kern w:val="0"/>
      <w:szCs w:val="24"/>
    </w:rPr>
  </w:style>
  <w:style w:type="character" w:customStyle="1" w:styleId="aff">
    <w:name w:val="純文字 字元"/>
    <w:basedOn w:val="a0"/>
    <w:link w:val="afe"/>
    <w:uiPriority w:val="99"/>
    <w:locked/>
    <w:rsid w:val="0093517D"/>
    <w:rPr>
      <w:rFonts w:ascii="細明體" w:eastAsia="細明體" w:hAnsi="Courier New" w:cs="Times New Roman"/>
      <w:kern w:val="0"/>
      <w:sz w:val="24"/>
      <w:szCs w:val="24"/>
    </w:rPr>
  </w:style>
  <w:style w:type="character" w:styleId="aff0">
    <w:name w:val="Placeholder Text"/>
    <w:basedOn w:val="a0"/>
    <w:uiPriority w:val="99"/>
    <w:semiHidden/>
    <w:rsid w:val="00041EE3"/>
    <w:rPr>
      <w:rFonts w:cs="Times New Roman"/>
      <w:color w:val="808080"/>
    </w:rPr>
  </w:style>
  <w:style w:type="character" w:styleId="aff1">
    <w:name w:val="Hyperlink"/>
    <w:basedOn w:val="a0"/>
    <w:rsid w:val="00D925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33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D0665"/>
    <w:pPr>
      <w:ind w:leftChars="200" w:left="480"/>
    </w:pPr>
  </w:style>
  <w:style w:type="paragraph" w:styleId="a5">
    <w:name w:val="header"/>
    <w:basedOn w:val="a"/>
    <w:link w:val="a6"/>
    <w:uiPriority w:val="99"/>
    <w:rsid w:val="009E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E099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E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E0997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B695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1B695A"/>
    <w:rPr>
      <w:rFonts w:ascii="Cambria" w:eastAsia="新細明體" w:hAnsi="Cambria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5D1A11"/>
    <w:pPr>
      <w:spacing w:after="120"/>
    </w:pPr>
    <w:rPr>
      <w:rFonts w:ascii="Times New Roman" w:hAnsi="Times New Roman"/>
      <w:szCs w:val="24"/>
    </w:rPr>
  </w:style>
  <w:style w:type="character" w:customStyle="1" w:styleId="ac">
    <w:name w:val="本文 字元"/>
    <w:basedOn w:val="a0"/>
    <w:link w:val="ab"/>
    <w:uiPriority w:val="99"/>
    <w:locked/>
    <w:rsid w:val="005D1A11"/>
    <w:rPr>
      <w:rFonts w:ascii="Times New Roman" w:eastAsia="新細明體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5D1A11"/>
    <w:pPr>
      <w:spacing w:before="240" w:after="40" w:line="240" w:lineRule="atLeast"/>
      <w:ind w:left="1474" w:hanging="1474"/>
      <w:jc w:val="both"/>
    </w:pPr>
    <w:rPr>
      <w:rFonts w:ascii="標楷體" w:eastAsia="標楷體" w:hAnsi="Times New Roman"/>
      <w:sz w:val="30"/>
      <w:szCs w:val="20"/>
    </w:rPr>
  </w:style>
  <w:style w:type="character" w:customStyle="1" w:styleId="ae">
    <w:name w:val="本文縮排 字元"/>
    <w:basedOn w:val="a0"/>
    <w:link w:val="ad"/>
    <w:uiPriority w:val="99"/>
    <w:locked/>
    <w:rsid w:val="005D1A11"/>
    <w:rPr>
      <w:rFonts w:ascii="標楷體" w:eastAsia="標楷體" w:hAnsi="Times New Roman" w:cs="Times New Roman"/>
      <w:sz w:val="20"/>
      <w:szCs w:val="20"/>
    </w:rPr>
  </w:style>
  <w:style w:type="paragraph" w:customStyle="1" w:styleId="af">
    <w:name w:val="內文"/>
    <w:basedOn w:val="a"/>
    <w:uiPriority w:val="99"/>
    <w:rsid w:val="005D1A11"/>
    <w:pPr>
      <w:adjustRightInd w:val="0"/>
      <w:spacing w:line="300" w:lineRule="atLeast"/>
      <w:ind w:left="511" w:hanging="284"/>
      <w:jc w:val="both"/>
      <w:textAlignment w:val="baseline"/>
    </w:pPr>
    <w:rPr>
      <w:rFonts w:ascii="標楷體" w:eastAsia="標楷體" w:hAnsi="標楷體"/>
      <w:spacing w:val="20"/>
      <w:kern w:val="0"/>
      <w:szCs w:val="20"/>
    </w:rPr>
  </w:style>
  <w:style w:type="paragraph" w:styleId="HTML">
    <w:name w:val="HTML Preformatted"/>
    <w:basedOn w:val="a"/>
    <w:link w:val="HTML0"/>
    <w:uiPriority w:val="99"/>
    <w:rsid w:val="005D1A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5D1A11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2E03CA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2E03CA"/>
    <w:rPr>
      <w:rFonts w:cs="Times New Roman"/>
    </w:rPr>
  </w:style>
  <w:style w:type="paragraph" w:styleId="af0">
    <w:name w:val="Normal Indent"/>
    <w:basedOn w:val="a"/>
    <w:uiPriority w:val="99"/>
    <w:rsid w:val="00351B0B"/>
    <w:pPr>
      <w:adjustRightInd w:val="0"/>
      <w:spacing w:line="300" w:lineRule="atLeast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1">
    <w:name w:val="內文"/>
    <w:basedOn w:val="a"/>
    <w:uiPriority w:val="99"/>
    <w:rsid w:val="00351B0B"/>
    <w:pPr>
      <w:adjustRightInd w:val="0"/>
      <w:spacing w:line="300" w:lineRule="atLeast"/>
      <w:ind w:left="1078" w:hanging="284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2">
    <w:name w:val="前項的內文"/>
    <w:basedOn w:val="a"/>
    <w:uiPriority w:val="99"/>
    <w:rsid w:val="0093517D"/>
    <w:pPr>
      <w:adjustRightInd w:val="0"/>
      <w:spacing w:line="300" w:lineRule="atLeast"/>
      <w:ind w:left="1304" w:firstLine="510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3">
    <w:name w:val="內文法規"/>
    <w:basedOn w:val="a"/>
    <w:uiPriority w:val="99"/>
    <w:rsid w:val="0093517D"/>
    <w:pPr>
      <w:adjustRightInd w:val="0"/>
      <w:spacing w:line="300" w:lineRule="atLeast"/>
      <w:ind w:left="1304" w:hanging="1304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21">
    <w:name w:val="項次2"/>
    <w:basedOn w:val="a"/>
    <w:uiPriority w:val="99"/>
    <w:rsid w:val="0093517D"/>
    <w:pPr>
      <w:ind w:leftChars="350" w:left="840" w:firstLineChars="214" w:firstLine="599"/>
      <w:jc w:val="both"/>
      <w:textDirection w:val="lrTbV"/>
    </w:pPr>
    <w:rPr>
      <w:rFonts w:ascii="華康標楷體W5" w:eastAsia="華康標楷體W5" w:hAnsi="Times New Roman"/>
      <w:sz w:val="28"/>
      <w:szCs w:val="28"/>
    </w:rPr>
  </w:style>
  <w:style w:type="paragraph" w:customStyle="1" w:styleId="af4">
    <w:name w:val="法條的款"/>
    <w:basedOn w:val="a"/>
    <w:uiPriority w:val="99"/>
    <w:rsid w:val="0093517D"/>
    <w:pPr>
      <w:adjustRightInd w:val="0"/>
      <w:spacing w:line="300" w:lineRule="atLeast"/>
      <w:ind w:left="2324" w:hanging="510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styleId="af5">
    <w:name w:val="Block Text"/>
    <w:basedOn w:val="a"/>
    <w:uiPriority w:val="99"/>
    <w:rsid w:val="0093517D"/>
    <w:pPr>
      <w:kinsoku w:val="0"/>
      <w:overflowPunct w:val="0"/>
      <w:spacing w:line="315" w:lineRule="exact"/>
      <w:ind w:leftChars="50" w:left="316" w:rightChars="50" w:right="105" w:hangingChars="100" w:hanging="211"/>
      <w:jc w:val="both"/>
      <w:textAlignment w:val="center"/>
    </w:pPr>
    <w:rPr>
      <w:rFonts w:ascii="Times New Roman" w:eastAsia="華康細明體" w:hAnsi="Times New Roman"/>
      <w:noProof/>
      <w:sz w:val="21"/>
      <w:szCs w:val="24"/>
    </w:rPr>
  </w:style>
  <w:style w:type="paragraph" w:customStyle="1" w:styleId="af6">
    <w:name w:val="條次"/>
    <w:basedOn w:val="a"/>
    <w:uiPriority w:val="99"/>
    <w:rsid w:val="0093517D"/>
    <w:pPr>
      <w:ind w:left="840" w:hanging="840"/>
      <w:jc w:val="both"/>
      <w:textDirection w:val="lrTbV"/>
    </w:pPr>
    <w:rPr>
      <w:rFonts w:ascii="華康標楷體W5" w:eastAsia="華康標楷體W5" w:hAnsi="Times New Roman"/>
      <w:sz w:val="28"/>
      <w:szCs w:val="28"/>
    </w:rPr>
  </w:style>
  <w:style w:type="paragraph" w:styleId="af7">
    <w:name w:val="Salutation"/>
    <w:basedOn w:val="a"/>
    <w:next w:val="a"/>
    <w:link w:val="af8"/>
    <w:uiPriority w:val="99"/>
    <w:rsid w:val="0093517D"/>
    <w:rPr>
      <w:kern w:val="0"/>
      <w:sz w:val="20"/>
      <w:szCs w:val="20"/>
    </w:rPr>
  </w:style>
  <w:style w:type="character" w:customStyle="1" w:styleId="af8">
    <w:name w:val="問候 字元"/>
    <w:basedOn w:val="a0"/>
    <w:link w:val="af7"/>
    <w:uiPriority w:val="99"/>
    <w:locked/>
    <w:rsid w:val="0093517D"/>
    <w:rPr>
      <w:rFonts w:ascii="Calibri" w:eastAsia="新細明體" w:hAnsi="Calibri" w:cs="Times New Roman"/>
      <w:kern w:val="0"/>
      <w:sz w:val="20"/>
      <w:szCs w:val="20"/>
    </w:rPr>
  </w:style>
  <w:style w:type="paragraph" w:styleId="af9">
    <w:name w:val="Closing"/>
    <w:basedOn w:val="a"/>
    <w:link w:val="afa"/>
    <w:uiPriority w:val="99"/>
    <w:rsid w:val="0093517D"/>
    <w:pPr>
      <w:ind w:leftChars="1800" w:left="100"/>
    </w:pPr>
    <w:rPr>
      <w:kern w:val="0"/>
      <w:sz w:val="20"/>
      <w:szCs w:val="20"/>
    </w:rPr>
  </w:style>
  <w:style w:type="character" w:customStyle="1" w:styleId="afa">
    <w:name w:val="結語 字元"/>
    <w:basedOn w:val="a0"/>
    <w:link w:val="af9"/>
    <w:uiPriority w:val="99"/>
    <w:locked/>
    <w:rsid w:val="0093517D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afb">
    <w:name w:val="條文"/>
    <w:basedOn w:val="a"/>
    <w:uiPriority w:val="99"/>
    <w:rsid w:val="0093517D"/>
    <w:pPr>
      <w:snapToGrid w:val="0"/>
      <w:ind w:firstLineChars="200" w:firstLine="200"/>
      <w:jc w:val="both"/>
    </w:pPr>
    <w:rPr>
      <w:rFonts w:ascii="Times New Roman" w:eastAsia="標楷體" w:hAnsi="標楷體"/>
      <w:sz w:val="32"/>
      <w:szCs w:val="32"/>
    </w:rPr>
  </w:style>
  <w:style w:type="paragraph" w:customStyle="1" w:styleId="afc">
    <w:name w:val="凸排一"/>
    <w:basedOn w:val="a"/>
    <w:uiPriority w:val="99"/>
    <w:rsid w:val="0093517D"/>
    <w:pPr>
      <w:tabs>
        <w:tab w:val="left" w:pos="510"/>
      </w:tabs>
      <w:snapToGrid w:val="0"/>
      <w:ind w:left="510" w:hanging="510"/>
      <w:jc w:val="both"/>
    </w:pPr>
    <w:rPr>
      <w:rFonts w:ascii="Book Antiqua" w:eastAsia="華康仿宋體" w:hAnsi="Book Antiqua"/>
      <w:szCs w:val="24"/>
    </w:rPr>
  </w:style>
  <w:style w:type="paragraph" w:customStyle="1" w:styleId="afd">
    <w:name w:val="凸排二"/>
    <w:basedOn w:val="a"/>
    <w:uiPriority w:val="99"/>
    <w:rsid w:val="0093517D"/>
    <w:pPr>
      <w:tabs>
        <w:tab w:val="left" w:pos="1021"/>
      </w:tabs>
      <w:ind w:left="1020" w:hanging="510"/>
      <w:jc w:val="both"/>
    </w:pPr>
    <w:rPr>
      <w:rFonts w:ascii="Book Antiqua" w:eastAsia="華康仿宋體" w:hAnsi="Book Antiqua"/>
      <w:szCs w:val="24"/>
    </w:rPr>
  </w:style>
  <w:style w:type="paragraph" w:styleId="afe">
    <w:name w:val="Plain Text"/>
    <w:basedOn w:val="a"/>
    <w:link w:val="aff"/>
    <w:uiPriority w:val="99"/>
    <w:rsid w:val="0093517D"/>
    <w:pPr>
      <w:adjustRightInd w:val="0"/>
      <w:textAlignment w:val="baseline"/>
    </w:pPr>
    <w:rPr>
      <w:rFonts w:ascii="細明體" w:eastAsia="細明體" w:hAnsi="Courier New"/>
      <w:kern w:val="0"/>
      <w:szCs w:val="24"/>
    </w:rPr>
  </w:style>
  <w:style w:type="character" w:customStyle="1" w:styleId="aff">
    <w:name w:val="純文字 字元"/>
    <w:basedOn w:val="a0"/>
    <w:link w:val="afe"/>
    <w:uiPriority w:val="99"/>
    <w:locked/>
    <w:rsid w:val="0093517D"/>
    <w:rPr>
      <w:rFonts w:ascii="細明體" w:eastAsia="細明體" w:hAnsi="Courier New" w:cs="Times New Roman"/>
      <w:kern w:val="0"/>
      <w:sz w:val="24"/>
      <w:szCs w:val="24"/>
    </w:rPr>
  </w:style>
  <w:style w:type="character" w:styleId="aff0">
    <w:name w:val="Placeholder Text"/>
    <w:basedOn w:val="a0"/>
    <w:uiPriority w:val="99"/>
    <w:semiHidden/>
    <w:rsid w:val="00041EE3"/>
    <w:rPr>
      <w:rFonts w:cs="Times New Roman"/>
      <w:color w:val="808080"/>
    </w:rPr>
  </w:style>
  <w:style w:type="character" w:styleId="aff1">
    <w:name w:val="Hyperlink"/>
    <w:basedOn w:val="a0"/>
    <w:rsid w:val="00D925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3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65754-D07F-4FDA-80FF-D646F4CC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水污染防治措施及檢測申報管理辦法部分條文</dc:title>
  <dc:creator>lhchang</dc:creator>
  <cp:lastModifiedBy>ginalee</cp:lastModifiedBy>
  <cp:revision>2</cp:revision>
  <cp:lastPrinted>2015-12-21T12:33:00Z</cp:lastPrinted>
  <dcterms:created xsi:type="dcterms:W3CDTF">2016-01-26T03:59:00Z</dcterms:created>
  <dcterms:modified xsi:type="dcterms:W3CDTF">2016-01-26T03:59:00Z</dcterms:modified>
</cp:coreProperties>
</file>