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583" w:rsidRPr="00291583" w:rsidRDefault="00302694" w:rsidP="00956113">
      <w:pPr>
        <w:snapToGrid w:val="0"/>
        <w:spacing w:afterLines="20" w:line="400" w:lineRule="exact"/>
        <w:jc w:val="center"/>
        <w:rPr>
          <w:rFonts w:eastAsia="標楷體"/>
          <w:color w:val="000000"/>
          <w:sz w:val="34"/>
          <w:szCs w:val="34"/>
        </w:rPr>
      </w:pPr>
      <w:r w:rsidRPr="00302694">
        <w:rPr>
          <w:rFonts w:eastAsia="標楷體"/>
          <w:noProof/>
          <w:color w:val="000000"/>
          <w:sz w:val="20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0" type="#_x0000_t202" style="position:absolute;left:0;text-align:left;margin-left:0;margin-top:-18pt;width:54pt;height:27pt;z-index:251680768" filled="f" stroked="f">
            <v:textbox style="mso-next-textbox:#_x0000_s1130">
              <w:txbxContent>
                <w:p w:rsidR="004E570C" w:rsidRPr="004F7D8C" w:rsidRDefault="004E570C" w:rsidP="00291583">
                  <w:pPr>
                    <w:textAlignment w:val="top"/>
                    <w:rPr>
                      <w:rFonts w:ascii="標楷體" w:eastAsia="標楷體" w:hAnsi="標楷體"/>
                      <w:b/>
                    </w:rPr>
                  </w:pPr>
                  <w:r w:rsidRPr="004F7D8C">
                    <w:rPr>
                      <w:rFonts w:ascii="標楷體" w:eastAsia="標楷體" w:hAnsi="標楷體" w:hint="eastAsia"/>
                      <w:b/>
                    </w:rPr>
                    <w:t>附件</w:t>
                  </w:r>
                </w:p>
              </w:txbxContent>
            </v:textbox>
          </v:shape>
        </w:pict>
      </w:r>
      <w:r w:rsidR="00291583" w:rsidRPr="00291583">
        <w:rPr>
          <w:rFonts w:eastAsia="標楷體" w:hAnsi="標楷體"/>
          <w:color w:val="000000"/>
          <w:sz w:val="34"/>
          <w:szCs w:val="34"/>
        </w:rPr>
        <w:t>應回收廢棄物品回收清除處理補貼費率表</w:t>
      </w:r>
    </w:p>
    <w:p w:rsidR="00291583" w:rsidRPr="00291583" w:rsidRDefault="00291583" w:rsidP="00956113">
      <w:pPr>
        <w:snapToGrid w:val="0"/>
        <w:spacing w:afterLines="20" w:line="400" w:lineRule="exact"/>
        <w:jc w:val="center"/>
        <w:rPr>
          <w:rFonts w:eastAsia="標楷體"/>
          <w:sz w:val="34"/>
          <w:szCs w:val="34"/>
        </w:rPr>
      </w:pPr>
      <w:r w:rsidRPr="00291583">
        <w:rPr>
          <w:rFonts w:eastAsia="標楷體" w:hAnsi="標楷體"/>
          <w:sz w:val="34"/>
          <w:szCs w:val="34"/>
        </w:rPr>
        <w:t>（不含廢機動車輛類及廢照明光源類）</w:t>
      </w:r>
    </w:p>
    <w:tbl>
      <w:tblPr>
        <w:tblW w:w="10017" w:type="dxa"/>
        <w:jc w:val="center"/>
        <w:tblInd w:w="-121" w:type="dxa"/>
        <w:tblLayout w:type="fixed"/>
        <w:tblCellMar>
          <w:top w:w="28" w:type="dxa"/>
          <w:left w:w="85" w:type="dxa"/>
          <w:bottom w:w="57" w:type="dxa"/>
          <w:right w:w="57" w:type="dxa"/>
        </w:tblCellMar>
        <w:tblLook w:val="0000"/>
      </w:tblPr>
      <w:tblGrid>
        <w:gridCol w:w="1074"/>
        <w:gridCol w:w="6095"/>
        <w:gridCol w:w="2848"/>
      </w:tblGrid>
      <w:tr w:rsidR="00870C83" w:rsidRPr="00291583" w:rsidTr="00956113">
        <w:trPr>
          <w:cantSplit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0C83" w:rsidRPr="00870C83" w:rsidRDefault="00870C83" w:rsidP="00870C83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70C83">
              <w:rPr>
                <w:rFonts w:eastAsia="標楷體" w:hAnsi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0C83" w:rsidRPr="00870C83" w:rsidRDefault="00870C83" w:rsidP="00870C83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70C83">
              <w:rPr>
                <w:rFonts w:eastAsia="標楷體" w:hAnsi="標楷體"/>
                <w:color w:val="000000"/>
                <w:sz w:val="28"/>
                <w:szCs w:val="28"/>
              </w:rPr>
              <w:t>補貼費用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C83" w:rsidRPr="00291583" w:rsidRDefault="00870C83" w:rsidP="00870C83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291583">
              <w:rPr>
                <w:rFonts w:eastAsia="標楷體" w:hAnsi="標楷體"/>
                <w:color w:val="000000"/>
                <w:sz w:val="28"/>
                <w:szCs w:val="28"/>
              </w:rPr>
              <w:t>備</w:t>
            </w:r>
            <w:r w:rsidRPr="00291583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291583">
              <w:rPr>
                <w:rFonts w:eastAsia="標楷體" w:hAnsi="標楷體"/>
                <w:color w:val="000000"/>
                <w:sz w:val="28"/>
                <w:szCs w:val="28"/>
              </w:rPr>
              <w:t>註</w:t>
            </w:r>
            <w:proofErr w:type="gramEnd"/>
          </w:p>
        </w:tc>
      </w:tr>
      <w:tr w:rsidR="00870C83" w:rsidRPr="00291583" w:rsidTr="00956113">
        <w:trPr>
          <w:cantSplit/>
          <w:trHeight w:val="29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C83" w:rsidRPr="00870C83" w:rsidRDefault="00870C83" w:rsidP="00870C83">
            <w:pPr>
              <w:snapToGrid w:val="0"/>
              <w:spacing w:before="60" w:after="60"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70C83">
              <w:rPr>
                <w:rFonts w:eastAsia="標楷體" w:hAnsi="標楷體"/>
                <w:color w:val="000000"/>
                <w:sz w:val="28"/>
                <w:szCs w:val="28"/>
              </w:rPr>
              <w:t>廢輪胎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C83" w:rsidRPr="00870C83" w:rsidRDefault="00870C83" w:rsidP="00870C83">
            <w:pPr>
              <w:snapToGrid w:val="0"/>
              <w:spacing w:line="360" w:lineRule="exact"/>
              <w:ind w:left="336" w:hanging="41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0C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、回收清除處理補貼費用：</w:t>
            </w:r>
            <w:r w:rsidRPr="00870C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三．二</w:t>
            </w: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元/公斤</w:t>
            </w:r>
          </w:p>
          <w:p w:rsidR="00870C83" w:rsidRPr="00870C83" w:rsidRDefault="00870C83" w:rsidP="00870C83">
            <w:pPr>
              <w:snapToGrid w:val="0"/>
              <w:spacing w:line="360" w:lineRule="exact"/>
              <w:ind w:left="336" w:hanging="416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870C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</w:t>
            </w: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、</w:t>
            </w:r>
            <w:r w:rsidRPr="00870C83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內徑</w:t>
            </w:r>
            <w:r w:rsidRPr="00870C8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二十四</w:t>
            </w: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英吋</w:t>
            </w:r>
            <w:r w:rsidRPr="00870C83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以上之廢特種</w:t>
            </w:r>
            <w:proofErr w:type="gramStart"/>
            <w:r w:rsidRPr="00870C83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胎</w:t>
            </w:r>
            <w:proofErr w:type="gramEnd"/>
            <w:r w:rsidRPr="00870C83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前處理補貼費用：</w:t>
            </w:r>
          </w:p>
          <w:p w:rsidR="00870C83" w:rsidRPr="00870C83" w:rsidRDefault="00870C83" w:rsidP="00870C83">
            <w:pPr>
              <w:snapToGrid w:val="0"/>
              <w:spacing w:line="360" w:lineRule="exact"/>
              <w:ind w:leftChars="-1" w:left="620" w:hangingChars="222" w:hanging="622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(</w:t>
            </w:r>
            <w:proofErr w:type="gramStart"/>
            <w:r w:rsidRPr="00870C8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)</w:t>
            </w:r>
            <w:r w:rsidRPr="00870C83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內徑</w:t>
            </w:r>
            <w:r w:rsidRPr="00870C8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二十四</w:t>
            </w:r>
            <w:r w:rsidRPr="00870C83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英吋以上之廢農機用尼龍胎：</w:t>
            </w:r>
            <w:r w:rsidRPr="00870C8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五百</w:t>
            </w:r>
            <w:r w:rsidRPr="00870C83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元/條。</w:t>
            </w:r>
          </w:p>
          <w:p w:rsidR="00870C83" w:rsidRPr="00870C83" w:rsidRDefault="00870C83" w:rsidP="00870C83">
            <w:pPr>
              <w:snapToGrid w:val="0"/>
              <w:spacing w:line="360" w:lineRule="exact"/>
              <w:ind w:leftChars="-1" w:left="620" w:hangingChars="222" w:hanging="62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0C8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(二)</w:t>
            </w:r>
            <w:r w:rsidRPr="00870C83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其他內徑</w:t>
            </w:r>
            <w:r w:rsidRPr="00870C8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二十四</w:t>
            </w:r>
            <w:r w:rsidRPr="00870C83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英吋以上廢</w:t>
            </w:r>
            <w:proofErr w:type="gramStart"/>
            <w:r w:rsidRPr="00870C83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特種胎</w:t>
            </w:r>
            <w:proofErr w:type="gramEnd"/>
            <w:r w:rsidRPr="00870C83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：</w:t>
            </w:r>
            <w:r w:rsidRPr="00870C8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一千八百</w:t>
            </w:r>
            <w:r w:rsidRPr="00870C83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元/條。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C83" w:rsidRPr="00870C83" w:rsidRDefault="00870C83" w:rsidP="00870C8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廢輪胎受補貼機構應定期回收清潔隊已集中之廢輪胎，回收價格不得低於每公斤</w:t>
            </w:r>
            <w:r w:rsidRPr="00870C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零．三</w:t>
            </w: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元，若清潔隊</w:t>
            </w:r>
            <w:proofErr w:type="gramStart"/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逕</w:t>
            </w:r>
            <w:proofErr w:type="gramEnd"/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將廢輪胎送至補貼機構，回收價格不得低於每公斤</w:t>
            </w:r>
            <w:r w:rsidRPr="00870C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零．六</w:t>
            </w: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元，並應於</w:t>
            </w:r>
            <w:r w:rsidRPr="00870C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三十</w:t>
            </w: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日內付款。</w:t>
            </w:r>
          </w:p>
        </w:tc>
      </w:tr>
      <w:tr w:rsidR="00870C83" w:rsidRPr="00291583" w:rsidTr="00956113">
        <w:trPr>
          <w:cantSplit/>
          <w:trHeight w:val="1507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C83" w:rsidRDefault="00870C83" w:rsidP="00870C83">
            <w:pPr>
              <w:snapToGrid w:val="0"/>
              <w:spacing w:before="60" w:after="60" w:line="360" w:lineRule="exact"/>
              <w:ind w:leftChars="-31" w:left="-74" w:rightChars="-27" w:right="-65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870C83">
              <w:rPr>
                <w:rFonts w:eastAsia="標楷體" w:hAnsi="標楷體"/>
                <w:color w:val="000000"/>
                <w:sz w:val="28"/>
                <w:szCs w:val="28"/>
              </w:rPr>
              <w:t>廢鉛蓄</w:t>
            </w:r>
          </w:p>
          <w:p w:rsidR="00870C83" w:rsidRPr="00870C83" w:rsidRDefault="00870C83" w:rsidP="00870C83">
            <w:pPr>
              <w:snapToGrid w:val="0"/>
              <w:spacing w:before="60" w:after="60" w:line="360" w:lineRule="exact"/>
              <w:ind w:leftChars="-31" w:left="-74" w:rightChars="-27" w:right="-6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70C83">
              <w:rPr>
                <w:rFonts w:eastAsia="標楷體" w:hAnsi="標楷體"/>
                <w:color w:val="000000"/>
                <w:sz w:val="28"/>
                <w:szCs w:val="28"/>
              </w:rPr>
              <w:t>電池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C83" w:rsidRPr="00870C83" w:rsidRDefault="00870C83" w:rsidP="00956113">
            <w:pPr>
              <w:snapToGrid w:val="0"/>
              <w:spacing w:line="360" w:lineRule="exact"/>
              <w:ind w:leftChars="-25" w:left="-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回收清除處理補貼費用：</w:t>
            </w:r>
          </w:p>
          <w:p w:rsidR="00870C83" w:rsidRPr="00870C83" w:rsidRDefault="00870C83" w:rsidP="00870C83">
            <w:pPr>
              <w:snapToGrid w:val="0"/>
              <w:spacing w:line="360" w:lineRule="exact"/>
              <w:ind w:left="336" w:hanging="416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870C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一、</w:t>
            </w:r>
            <w:proofErr w:type="gramStart"/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一般鉛</w:t>
            </w:r>
            <w:proofErr w:type="gramEnd"/>
            <w:r w:rsidRPr="00870C83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蓄電池：</w:t>
            </w:r>
            <w:proofErr w:type="gramStart"/>
            <w:r w:rsidRPr="00870C8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一</w:t>
            </w:r>
            <w:proofErr w:type="gramEnd"/>
            <w:r w:rsidRPr="00870C8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．七五</w:t>
            </w:r>
            <w:r w:rsidRPr="00870C83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元/公斤</w:t>
            </w:r>
          </w:p>
          <w:p w:rsidR="00870C83" w:rsidRPr="00870C83" w:rsidRDefault="00870C83" w:rsidP="00870C83">
            <w:pPr>
              <w:snapToGrid w:val="0"/>
              <w:spacing w:line="360" w:lineRule="exact"/>
              <w:ind w:left="336" w:hanging="41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0C8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二</w:t>
            </w:r>
            <w:r w:rsidRPr="00870C83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、特用鉛蓄</w:t>
            </w: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電池：</w:t>
            </w:r>
            <w:r w:rsidRPr="00870C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</w:t>
            </w: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元/公斤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C83" w:rsidRPr="00870C83" w:rsidRDefault="00870C83" w:rsidP="00870C8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一般鉛</w:t>
            </w:r>
            <w:proofErr w:type="gramEnd"/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蓄電池與特用鉛蓄電池之區別，</w:t>
            </w:r>
            <w:proofErr w:type="gramStart"/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依廢鉛</w:t>
            </w:r>
            <w:proofErr w:type="gramEnd"/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蓄電池回收清除處理稽核認證作業手冊辦理。</w:t>
            </w:r>
          </w:p>
        </w:tc>
      </w:tr>
      <w:tr w:rsidR="00870C83" w:rsidRPr="00291583" w:rsidTr="00956113">
        <w:trPr>
          <w:cantSplit/>
          <w:trHeight w:val="1134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C83" w:rsidRPr="00870C83" w:rsidRDefault="00870C83" w:rsidP="00870C83">
            <w:pPr>
              <w:snapToGrid w:val="0"/>
              <w:spacing w:before="60" w:after="60" w:line="360" w:lineRule="exact"/>
              <w:ind w:leftChars="-31" w:left="-74" w:rightChars="-27" w:right="-6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70C83">
              <w:rPr>
                <w:rFonts w:eastAsia="標楷體" w:hAnsi="標楷體"/>
                <w:color w:val="000000"/>
                <w:sz w:val="28"/>
                <w:szCs w:val="28"/>
              </w:rPr>
              <w:t>廢電子電器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C83" w:rsidRPr="00870C83" w:rsidRDefault="00870C83" w:rsidP="00956113">
            <w:pPr>
              <w:snapToGrid w:val="0"/>
              <w:spacing w:line="360" w:lineRule="exact"/>
              <w:ind w:leftChars="-25" w:left="-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回收清除處理補貼費用：</w:t>
            </w:r>
          </w:p>
          <w:p w:rsidR="00870C83" w:rsidRPr="00870C83" w:rsidRDefault="00870C83" w:rsidP="00870C83">
            <w:pPr>
              <w:snapToGrid w:val="0"/>
              <w:spacing w:line="360" w:lineRule="exact"/>
              <w:ind w:left="336" w:hanging="41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0C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、廢電視機：</w:t>
            </w:r>
            <w:r w:rsidRPr="00870C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三百七十九．五</w:t>
            </w: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元/台</w:t>
            </w:r>
          </w:p>
          <w:p w:rsidR="00870C83" w:rsidRPr="00870C83" w:rsidRDefault="00870C83" w:rsidP="00870C83">
            <w:pPr>
              <w:snapToGrid w:val="0"/>
              <w:spacing w:line="360" w:lineRule="exact"/>
              <w:ind w:left="336" w:hanging="41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</w:t>
            </w:r>
            <w:r w:rsidRPr="00870C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廢電視機</w:t>
            </w:r>
            <w:r w:rsidRPr="00870C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液晶部分</w:t>
            </w:r>
            <w:r w:rsidRPr="00870C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  <w:r w:rsidRPr="00870C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三百</w:t>
            </w:r>
            <w:r w:rsidRPr="00870C83">
              <w:rPr>
                <w:rFonts w:ascii="標楷體" w:eastAsia="標楷體" w:hAnsi="標楷體" w:hint="eastAsia"/>
                <w:sz w:val="28"/>
                <w:szCs w:val="28"/>
              </w:rPr>
              <w:t>零</w:t>
            </w:r>
            <w:r w:rsidRPr="00870C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元/台</w:t>
            </w:r>
          </w:p>
          <w:p w:rsidR="00870C83" w:rsidRPr="00870C83" w:rsidRDefault="00870C83" w:rsidP="00870C83">
            <w:pPr>
              <w:snapToGrid w:val="0"/>
              <w:spacing w:line="360" w:lineRule="exact"/>
              <w:ind w:left="336" w:hanging="41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0C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</w:t>
            </w: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、廢洗衣機：</w:t>
            </w:r>
            <w:r w:rsidRPr="00870C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三百四十六．五</w:t>
            </w: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元/台</w:t>
            </w:r>
          </w:p>
          <w:p w:rsidR="00870C83" w:rsidRPr="00870C83" w:rsidRDefault="00870C83" w:rsidP="00870C83">
            <w:pPr>
              <w:snapToGrid w:val="0"/>
              <w:spacing w:line="360" w:lineRule="exact"/>
              <w:ind w:left="336" w:hanging="41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0C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、廢電冰箱：</w:t>
            </w:r>
            <w:r w:rsidRPr="00870C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六百三十五．五</w:t>
            </w: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元/台</w:t>
            </w:r>
          </w:p>
          <w:p w:rsidR="00870C83" w:rsidRPr="00870C83" w:rsidRDefault="00870C83" w:rsidP="00870C83">
            <w:pPr>
              <w:snapToGrid w:val="0"/>
              <w:spacing w:line="360" w:lineRule="exact"/>
              <w:ind w:left="336" w:hanging="41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0C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、廢冷暖氣機：</w:t>
            </w:r>
            <w:r w:rsidRPr="00870C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五百</w:t>
            </w: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元/台</w:t>
            </w:r>
          </w:p>
          <w:p w:rsidR="00870C83" w:rsidRPr="00D0098C" w:rsidRDefault="00870C83" w:rsidP="00870C83">
            <w:pPr>
              <w:snapToGrid w:val="0"/>
              <w:spacing w:line="360" w:lineRule="exact"/>
              <w:ind w:left="336" w:hanging="416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D0098C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五、廢電風扇：二十</w:t>
            </w:r>
            <w:r w:rsidRPr="00D0098C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u w:val="single"/>
              </w:rPr>
              <w:t>元/台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C83" w:rsidRPr="00291583" w:rsidRDefault="00870C83" w:rsidP="00870C83">
            <w:pPr>
              <w:snapToGrid w:val="0"/>
              <w:spacing w:before="60" w:after="6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70C83" w:rsidRPr="00291583" w:rsidTr="00956113">
        <w:trPr>
          <w:cantSplit/>
          <w:trHeight w:val="1134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C83" w:rsidRPr="00870C83" w:rsidRDefault="00870C83" w:rsidP="00870C83">
            <w:pPr>
              <w:snapToGrid w:val="0"/>
              <w:spacing w:before="60" w:after="60" w:line="360" w:lineRule="exact"/>
              <w:ind w:leftChars="-31" w:left="-74" w:rightChars="-27" w:right="-65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70C83">
              <w:rPr>
                <w:rFonts w:eastAsia="標楷體" w:hAnsi="標楷體"/>
                <w:color w:val="000000"/>
                <w:sz w:val="28"/>
                <w:szCs w:val="28"/>
              </w:rPr>
              <w:t>廢資訊物品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C83" w:rsidRPr="00870C83" w:rsidRDefault="00870C83" w:rsidP="00870C83">
            <w:pPr>
              <w:snapToGrid w:val="0"/>
              <w:spacing w:line="360" w:lineRule="exact"/>
              <w:ind w:left="336" w:hanging="41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回收清除處理補貼費用：</w:t>
            </w:r>
          </w:p>
          <w:p w:rsidR="00870C83" w:rsidRPr="00870C83" w:rsidRDefault="00870C83" w:rsidP="00870C83">
            <w:pPr>
              <w:snapToGrid w:val="0"/>
              <w:spacing w:line="360" w:lineRule="exact"/>
              <w:ind w:left="336" w:hanging="41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0C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一、</w:t>
            </w: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廢主機：</w:t>
            </w:r>
            <w:proofErr w:type="gramStart"/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採</w:t>
            </w:r>
            <w:proofErr w:type="gramEnd"/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差別補貼方式</w:t>
            </w:r>
          </w:p>
          <w:p w:rsidR="00870C83" w:rsidRDefault="00870C83" w:rsidP="00870C83">
            <w:pPr>
              <w:snapToGrid w:val="0"/>
              <w:spacing w:line="360" w:lineRule="exact"/>
              <w:ind w:leftChars="-2" w:left="569" w:hangingChars="205" w:hanging="574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870C8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(</w:t>
            </w:r>
            <w:proofErr w:type="gramStart"/>
            <w:r w:rsidRPr="00870C8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一</w:t>
            </w:r>
            <w:proofErr w:type="gramEnd"/>
            <w:r w:rsidRPr="00870C8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)</w:t>
            </w:r>
            <w:r w:rsidRPr="00870C83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含機殼、主機板、硬式磁碟機、電源器：</w:t>
            </w:r>
          </w:p>
          <w:p w:rsidR="00870C83" w:rsidRPr="00870C83" w:rsidRDefault="00870C83" w:rsidP="00870C83">
            <w:pPr>
              <w:snapToGrid w:val="0"/>
              <w:spacing w:line="360" w:lineRule="exact"/>
              <w:ind w:firstLineChars="200" w:firstLine="56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870C8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一百八十二</w:t>
            </w:r>
            <w:r w:rsidRPr="00870C83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元/台</w:t>
            </w:r>
          </w:p>
          <w:p w:rsidR="00870C83" w:rsidRDefault="00870C83" w:rsidP="00870C83">
            <w:pPr>
              <w:snapToGrid w:val="0"/>
              <w:spacing w:line="360" w:lineRule="exact"/>
              <w:ind w:leftChars="-2" w:left="569" w:hangingChars="205" w:hanging="574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870C8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(二)</w:t>
            </w:r>
            <w:r w:rsidRPr="00870C83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含機殼、主機板、硬式磁碟機： </w:t>
            </w:r>
          </w:p>
          <w:p w:rsidR="00870C83" w:rsidRPr="00870C83" w:rsidRDefault="00870C83" w:rsidP="00870C83">
            <w:pPr>
              <w:snapToGrid w:val="0"/>
              <w:spacing w:line="360" w:lineRule="exact"/>
              <w:ind w:firstLineChars="200" w:firstLine="56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870C8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一百五十七</w:t>
            </w:r>
            <w:r w:rsidRPr="00870C83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元/台</w:t>
            </w:r>
          </w:p>
          <w:p w:rsidR="00870C83" w:rsidRDefault="00870C83" w:rsidP="00870C83">
            <w:pPr>
              <w:snapToGrid w:val="0"/>
              <w:spacing w:line="360" w:lineRule="exact"/>
              <w:ind w:leftChars="-2" w:left="569" w:hangingChars="205" w:hanging="574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870C8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(三)</w:t>
            </w:r>
            <w:r w:rsidRPr="00870C83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含機殼、主機板、電源器：</w:t>
            </w:r>
          </w:p>
          <w:p w:rsidR="00870C83" w:rsidRPr="00870C83" w:rsidRDefault="00870C83" w:rsidP="00870C83">
            <w:pPr>
              <w:snapToGrid w:val="0"/>
              <w:spacing w:line="360" w:lineRule="exact"/>
              <w:ind w:firstLineChars="200" w:firstLine="56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870C8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一百三十七</w:t>
            </w:r>
            <w:r w:rsidRPr="00870C83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元/台</w:t>
            </w:r>
          </w:p>
          <w:p w:rsidR="00870C83" w:rsidRPr="00870C83" w:rsidRDefault="00870C83" w:rsidP="00870C83">
            <w:pPr>
              <w:snapToGrid w:val="0"/>
              <w:spacing w:line="360" w:lineRule="exact"/>
              <w:ind w:leftChars="-2" w:left="569" w:hangingChars="205" w:hanging="574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870C8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(四)</w:t>
            </w:r>
            <w:r w:rsidRPr="00870C83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含機殼、主機板：</w:t>
            </w:r>
            <w:r w:rsidRPr="00870C8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九十一</w:t>
            </w:r>
            <w:r w:rsidRPr="00870C83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元/台</w:t>
            </w:r>
          </w:p>
          <w:p w:rsidR="00870C83" w:rsidRPr="00870C83" w:rsidRDefault="00870C83" w:rsidP="00870C83">
            <w:pPr>
              <w:snapToGrid w:val="0"/>
              <w:spacing w:line="360" w:lineRule="exact"/>
              <w:ind w:leftChars="-37" w:left="327" w:hanging="41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0C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</w:t>
            </w: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、廢</w:t>
            </w:r>
            <w:r w:rsidRPr="00870C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顯示</w:t>
            </w: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器：</w:t>
            </w:r>
            <w:r w:rsidRPr="00870C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二百一十五</w:t>
            </w: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元/台</w:t>
            </w:r>
          </w:p>
          <w:p w:rsidR="00870C83" w:rsidRPr="00870C83" w:rsidRDefault="00870C83" w:rsidP="00870C83">
            <w:pPr>
              <w:snapToGrid w:val="0"/>
              <w:spacing w:line="360" w:lineRule="exact"/>
              <w:ind w:leftChars="122" w:left="293" w:firstLineChars="53" w:firstLine="148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廢</w:t>
            </w:r>
            <w:r w:rsidRPr="00870C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顯示</w:t>
            </w: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器</w:t>
            </w:r>
            <w:r w:rsidRPr="00870C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液晶部分</w:t>
            </w:r>
            <w:r w:rsidRPr="00870C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  <w:r w:rsidRPr="00870C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三百零三</w:t>
            </w: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元/台</w:t>
            </w:r>
          </w:p>
          <w:p w:rsidR="00870C83" w:rsidRPr="00870C83" w:rsidRDefault="00870C83" w:rsidP="00870C83">
            <w:pPr>
              <w:snapToGrid w:val="0"/>
              <w:spacing w:line="360" w:lineRule="exact"/>
              <w:ind w:left="280" w:hanging="36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0C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、</w:t>
            </w:r>
            <w:r w:rsidRPr="00870C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廢可攜式電腦(</w:t>
            </w: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筆記型電腦</w:t>
            </w:r>
            <w:r w:rsidRPr="00870C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  <w:r w:rsidRPr="00870C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三百零三</w:t>
            </w: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元/台</w:t>
            </w:r>
          </w:p>
          <w:p w:rsidR="00870C83" w:rsidRPr="00870C83" w:rsidRDefault="00870C83" w:rsidP="00D0098C">
            <w:pPr>
              <w:snapToGrid w:val="0"/>
              <w:spacing w:line="360" w:lineRule="exact"/>
              <w:ind w:leftChars="110" w:left="264" w:firstLineChars="71" w:firstLine="199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0C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廢可攜式電腦(平板</w:t>
            </w: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電腦</w:t>
            </w:r>
            <w:r w:rsidRPr="00870C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  <w:r w:rsidRPr="00870C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一百六十二</w:t>
            </w: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元/台</w:t>
            </w:r>
          </w:p>
          <w:p w:rsidR="00870C83" w:rsidRPr="00870C83" w:rsidRDefault="00870C83" w:rsidP="00870C83">
            <w:pPr>
              <w:snapToGrid w:val="0"/>
              <w:spacing w:line="360" w:lineRule="exact"/>
              <w:ind w:left="336" w:hanging="41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0C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  <w:r w:rsidRPr="00870C83">
              <w:rPr>
                <w:rFonts w:ascii="標楷體" w:eastAsia="標楷體" w:hAnsi="標楷體"/>
                <w:color w:val="000000"/>
                <w:sz w:val="28"/>
                <w:szCs w:val="28"/>
              </w:rPr>
              <w:t>、</w:t>
            </w:r>
            <w:r w:rsidRPr="00D0098C">
              <w:rPr>
                <w:rFonts w:ascii="標楷體" w:eastAsia="標楷體" w:hAnsi="標楷體"/>
                <w:color w:val="000000"/>
                <w:sz w:val="28"/>
                <w:szCs w:val="28"/>
              </w:rPr>
              <w:t>廢印表機：</w:t>
            </w:r>
            <w:r w:rsidRPr="00D0098C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一百三十</w:t>
            </w:r>
            <w:r w:rsidRPr="00D0098C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元/台</w:t>
            </w:r>
          </w:p>
          <w:p w:rsidR="00870C83" w:rsidRPr="00D0098C" w:rsidRDefault="00870C83" w:rsidP="00870C83">
            <w:pPr>
              <w:snapToGrid w:val="0"/>
              <w:spacing w:line="360" w:lineRule="exact"/>
              <w:ind w:left="336" w:hanging="416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D0098C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五、廢鍵盤：一十二元/台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C83" w:rsidRPr="00291583" w:rsidRDefault="00870C83" w:rsidP="00870C83">
            <w:pPr>
              <w:snapToGrid w:val="0"/>
              <w:spacing w:before="60" w:after="6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3F0B9D" w:rsidRPr="00956113" w:rsidRDefault="00302694" w:rsidP="001F192F">
      <w:pPr>
        <w:pStyle w:val="af5"/>
        <w:rPr>
          <w:sz w:val="16"/>
          <w:szCs w:val="16"/>
        </w:rPr>
      </w:pPr>
      <w:r w:rsidRPr="00956113">
        <w:rPr>
          <w:sz w:val="16"/>
          <w:szCs w:val="16"/>
        </w:rPr>
        <w:pict>
          <v:shape id="_x0000_s1141" type="#_x0000_t202" style="position:absolute;margin-left:8pt;margin-top:474.85pt;width:510.25pt;height:184.25pt;z-index:251685888;visibility:hidden;mso-position-horizontal-relative:text;mso-position-vertical-relative:line" filled="f" stroked="f">
            <v:stroke dashstyle="dash"/>
            <v:textbox style="mso-next-textbox:#_x0000_s1141" inset="0,0,0,0">
              <w:txbxContent>
                <w:p w:rsidR="004E570C" w:rsidRDefault="004E570C" w:rsidP="00E27F05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5480050" cy="1879600"/>
                        <wp:effectExtent l="19050" t="0" r="6350" b="0"/>
                        <wp:docPr id="5" name="圖片 3" descr="C:\Program Files\帝緯系統整合\帝緯公文製作\全署核判框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Program Files\帝緯系統整合\帝緯公文製作\全署核判框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80050" cy="187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  <w10:anchorlock/>
          </v:shape>
        </w:pict>
      </w:r>
      <w:r w:rsidRPr="00956113">
        <w:rPr>
          <w:sz w:val="16"/>
          <w:szCs w:val="16"/>
        </w:rPr>
        <w:pict>
          <v:shape id="_x0000_s1131" type="#_x0000_t202" style="position:absolute;margin-left:369pt;margin-top:25.9pt;width:126pt;height:36pt;z-index:251682816;visibility:hidden;mso-position-horizontal-relative:char;mso-position-vertical-relative:page" filled="f" stroked="f">
            <v:textbox style="mso-next-textbox:#_x0000_s1131" inset=".5mm,.3mm,.5mm,.3mm">
              <w:txbxContent>
                <w:p w:rsidR="004E570C" w:rsidRDefault="004E570C" w:rsidP="00E27F05"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檔號：</w:t>
                  </w:r>
                </w:p>
                <w:p w:rsidR="004E570C" w:rsidRDefault="004E570C" w:rsidP="00E27F05">
                  <w:r>
                    <w:rPr>
                      <w:rFonts w:hint="eastAsia"/>
                      <w:sz w:val="20"/>
                    </w:rPr>
                    <w:t>保存年限：</w:t>
                  </w:r>
                </w:p>
              </w:txbxContent>
            </v:textbox>
            <w10:wrap type="square" anchory="page"/>
            <w10:anchorlock/>
          </v:shape>
        </w:pict>
      </w:r>
    </w:p>
    <w:sectPr w:rsidR="003F0B9D" w:rsidRPr="00956113" w:rsidSect="00956113">
      <w:footerReference w:type="default" r:id="rId9"/>
      <w:pgSz w:w="11906" w:h="16838"/>
      <w:pgMar w:top="993" w:right="1797" w:bottom="567" w:left="1797" w:header="851" w:footer="45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F66" w:rsidRDefault="00D13F66">
      <w:r>
        <w:separator/>
      </w:r>
    </w:p>
  </w:endnote>
  <w:endnote w:type="continuationSeparator" w:id="0">
    <w:p w:rsidR="00D13F66" w:rsidRDefault="00D13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仿宋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中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70C" w:rsidRDefault="004E570C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F66" w:rsidRDefault="00D13F66">
      <w:r>
        <w:separator/>
      </w:r>
    </w:p>
  </w:footnote>
  <w:footnote w:type="continuationSeparator" w:id="0">
    <w:p w:rsidR="00D13F66" w:rsidRDefault="00D13F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899"/>
    <w:multiLevelType w:val="hybridMultilevel"/>
    <w:tmpl w:val="B5368022"/>
    <w:lvl w:ilvl="0" w:tplc="305E09D2">
      <w:start w:val="1"/>
      <w:numFmt w:val="taiwaneseCountingThousand"/>
      <w:lvlText w:val="%1、"/>
      <w:lvlJc w:val="left"/>
      <w:pPr>
        <w:tabs>
          <w:tab w:val="num" w:pos="252"/>
        </w:tabs>
        <w:ind w:left="252" w:hanging="36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52"/>
        </w:tabs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2"/>
        </w:tabs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2"/>
        </w:tabs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92"/>
        </w:tabs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72"/>
        </w:tabs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32"/>
        </w:tabs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2"/>
        </w:tabs>
        <w:ind w:left="4212" w:hanging="480"/>
      </w:pPr>
    </w:lvl>
  </w:abstractNum>
  <w:abstractNum w:abstractNumId="1">
    <w:nsid w:val="03BA30CE"/>
    <w:multiLevelType w:val="hybridMultilevel"/>
    <w:tmpl w:val="12721EF6"/>
    <w:lvl w:ilvl="0" w:tplc="563A41AC">
      <w:start w:val="1"/>
      <w:numFmt w:val="ideographDigital"/>
      <w:lvlText w:val="%1、"/>
      <w:lvlJc w:val="left"/>
      <w:pPr>
        <w:tabs>
          <w:tab w:val="num" w:pos="1802"/>
        </w:tabs>
        <w:ind w:left="18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4C3631B"/>
    <w:multiLevelType w:val="hybridMultilevel"/>
    <w:tmpl w:val="3A265538"/>
    <w:lvl w:ilvl="0" w:tplc="67AA6496">
      <w:start w:val="1"/>
      <w:numFmt w:val="taiwaneseCountingThousand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3">
    <w:nsid w:val="0BC41186"/>
    <w:multiLevelType w:val="hybridMultilevel"/>
    <w:tmpl w:val="60C872C6"/>
    <w:lvl w:ilvl="0" w:tplc="726860A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D134C61"/>
    <w:multiLevelType w:val="hybridMultilevel"/>
    <w:tmpl w:val="09847B02"/>
    <w:name w:val="WW8Num72"/>
    <w:lvl w:ilvl="0" w:tplc="F3048670">
      <w:start w:val="1"/>
      <w:numFmt w:val="bullet"/>
      <w:lvlText w:val="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329"/>
        </w:tabs>
        <w:ind w:left="32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809"/>
        </w:tabs>
        <w:ind w:left="8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289"/>
        </w:tabs>
        <w:ind w:left="12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769"/>
        </w:tabs>
        <w:ind w:left="17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249"/>
        </w:tabs>
        <w:ind w:left="22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729"/>
        </w:tabs>
        <w:ind w:left="27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209"/>
        </w:tabs>
        <w:ind w:left="3209" w:hanging="480"/>
      </w:pPr>
      <w:rPr>
        <w:rFonts w:ascii="Wingdings" w:hAnsi="Wingdings" w:hint="default"/>
      </w:rPr>
    </w:lvl>
  </w:abstractNum>
  <w:abstractNum w:abstractNumId="5">
    <w:nsid w:val="0DFC3EC7"/>
    <w:multiLevelType w:val="multilevel"/>
    <w:tmpl w:val="C1BA81FA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1020" w:hanging="680"/>
      </w:pPr>
    </w:lvl>
    <w:lvl w:ilvl="1">
      <w:start w:val="1"/>
      <w:numFmt w:val="taiwaneseCountingThousand"/>
      <w:suff w:val="nothing"/>
      <w:lvlText w:val="︵%2︶"/>
      <w:lvlJc w:val="left"/>
      <w:pPr>
        <w:tabs>
          <w:tab w:val="num" w:pos="992"/>
        </w:tabs>
        <w:ind w:left="1700" w:hanging="102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2040" w:hanging="680"/>
      </w:pPr>
    </w:lvl>
    <w:lvl w:ilvl="3">
      <w:start w:val="1"/>
      <w:numFmt w:val="decimalFullWidth"/>
      <w:suff w:val="nothing"/>
      <w:lvlText w:val="︵%4︶"/>
      <w:lvlJc w:val="left"/>
      <w:pPr>
        <w:tabs>
          <w:tab w:val="num" w:pos="1984"/>
        </w:tabs>
        <w:ind w:left="2720" w:hanging="1020"/>
      </w:p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3060" w:hanging="680"/>
      </w:pPr>
    </w:lvl>
    <w:lvl w:ilvl="5">
      <w:start w:val="1"/>
      <w:numFmt w:val="ideographTraditional"/>
      <w:suff w:val="nothing"/>
      <w:lvlText w:val="︵%6︶"/>
      <w:lvlJc w:val="left"/>
      <w:pPr>
        <w:tabs>
          <w:tab w:val="num" w:pos="3260"/>
        </w:tabs>
        <w:ind w:left="3740" w:hanging="1020"/>
      </w:p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4080" w:hanging="680"/>
      </w:pPr>
    </w:lvl>
    <w:lvl w:ilvl="7">
      <w:start w:val="1"/>
      <w:numFmt w:val="ideographZodiac"/>
      <w:suff w:val="nothing"/>
      <w:lvlText w:val="︵%8︶"/>
      <w:lvlJc w:val="left"/>
      <w:pPr>
        <w:tabs>
          <w:tab w:val="num" w:pos="4394"/>
        </w:tabs>
        <w:ind w:left="4760" w:hanging="1020"/>
      </w:pPr>
    </w:lvl>
    <w:lvl w:ilvl="8">
      <w:start w:val="1"/>
      <w:numFmt w:val="decimalFullWidth"/>
      <w:suff w:val="nothing"/>
      <w:lvlText w:val="%9︶"/>
      <w:lvlJc w:val="left"/>
      <w:pPr>
        <w:tabs>
          <w:tab w:val="num" w:pos="5102"/>
        </w:tabs>
        <w:ind w:left="5100" w:hanging="680"/>
      </w:pPr>
    </w:lvl>
  </w:abstractNum>
  <w:abstractNum w:abstractNumId="6">
    <w:nsid w:val="113A13AA"/>
    <w:multiLevelType w:val="hybridMultilevel"/>
    <w:tmpl w:val="A4DAEBE4"/>
    <w:lvl w:ilvl="0" w:tplc="10CA5C2E">
      <w:start w:val="1"/>
      <w:numFmt w:val="taiwaneseCountingThousand"/>
      <w:lvlText w:val="（%1）"/>
      <w:lvlJc w:val="left"/>
      <w:pPr>
        <w:tabs>
          <w:tab w:val="num" w:pos="1360"/>
        </w:tabs>
        <w:ind w:left="1927" w:hanging="567"/>
      </w:pPr>
      <w:rPr>
        <w:rFonts w:hint="eastAsia"/>
      </w:rPr>
    </w:lvl>
    <w:lvl w:ilvl="1" w:tplc="45CC255A">
      <w:start w:val="1"/>
      <w:numFmt w:val="taiwaneseCountingThousand"/>
      <w:lvlText w:val="（%2）"/>
      <w:lvlJc w:val="left"/>
      <w:pPr>
        <w:tabs>
          <w:tab w:val="num" w:pos="989"/>
        </w:tabs>
        <w:ind w:left="1556" w:hanging="567"/>
      </w:pPr>
      <w:rPr>
        <w:rFonts w:hint="eastAsia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949"/>
        </w:tabs>
        <w:ind w:left="19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9"/>
        </w:tabs>
        <w:ind w:left="24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9"/>
        </w:tabs>
        <w:ind w:left="29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9"/>
        </w:tabs>
        <w:ind w:left="33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9"/>
        </w:tabs>
        <w:ind w:left="38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9"/>
        </w:tabs>
        <w:ind w:left="43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9"/>
        </w:tabs>
        <w:ind w:left="4829" w:hanging="480"/>
      </w:pPr>
    </w:lvl>
  </w:abstractNum>
  <w:abstractNum w:abstractNumId="7">
    <w:nsid w:val="1A3636AC"/>
    <w:multiLevelType w:val="hybridMultilevel"/>
    <w:tmpl w:val="ED489C9A"/>
    <w:lvl w:ilvl="0" w:tplc="183E73D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D0A3AA8"/>
    <w:multiLevelType w:val="hybridMultilevel"/>
    <w:tmpl w:val="6D8275B2"/>
    <w:lvl w:ilvl="0" w:tplc="BD7A71D0">
      <w:start w:val="1"/>
      <w:numFmt w:val="decimal"/>
      <w:lvlText w:val="(%1)"/>
      <w:lvlJc w:val="left"/>
      <w:pPr>
        <w:tabs>
          <w:tab w:val="num" w:pos="514"/>
        </w:tabs>
        <w:ind w:left="514" w:hanging="360"/>
      </w:pPr>
      <w:rPr>
        <w:rFonts w:hint="default"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4"/>
        </w:tabs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4"/>
        </w:tabs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4"/>
        </w:tabs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4"/>
        </w:tabs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4"/>
        </w:tabs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4"/>
        </w:tabs>
        <w:ind w:left="4474" w:hanging="480"/>
      </w:pPr>
    </w:lvl>
  </w:abstractNum>
  <w:abstractNum w:abstractNumId="9">
    <w:nsid w:val="1FF23596"/>
    <w:multiLevelType w:val="hybridMultilevel"/>
    <w:tmpl w:val="6D8275B2"/>
    <w:lvl w:ilvl="0" w:tplc="BD7A71D0">
      <w:start w:val="1"/>
      <w:numFmt w:val="decimal"/>
      <w:lvlText w:val="(%1)"/>
      <w:lvlJc w:val="left"/>
      <w:pPr>
        <w:tabs>
          <w:tab w:val="num" w:pos="514"/>
        </w:tabs>
        <w:ind w:left="514" w:hanging="360"/>
      </w:pPr>
      <w:rPr>
        <w:rFonts w:hint="default"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4"/>
        </w:tabs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4"/>
        </w:tabs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4"/>
        </w:tabs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4"/>
        </w:tabs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4"/>
        </w:tabs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4"/>
        </w:tabs>
        <w:ind w:left="4474" w:hanging="480"/>
      </w:pPr>
    </w:lvl>
  </w:abstractNum>
  <w:abstractNum w:abstractNumId="10">
    <w:nsid w:val="20F62B89"/>
    <w:multiLevelType w:val="hybridMultilevel"/>
    <w:tmpl w:val="FB12A378"/>
    <w:lvl w:ilvl="0" w:tplc="278EFA9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55E4A43"/>
    <w:multiLevelType w:val="hybridMultilevel"/>
    <w:tmpl w:val="797ACC00"/>
    <w:lvl w:ilvl="0" w:tplc="E64EEAC6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78C60F4"/>
    <w:multiLevelType w:val="hybridMultilevel"/>
    <w:tmpl w:val="73062378"/>
    <w:lvl w:ilvl="0" w:tplc="278EFA9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8B90AEB"/>
    <w:multiLevelType w:val="hybridMultilevel"/>
    <w:tmpl w:val="60C872C6"/>
    <w:lvl w:ilvl="0" w:tplc="726860A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93B7906"/>
    <w:multiLevelType w:val="hybridMultilevel"/>
    <w:tmpl w:val="7AB4D680"/>
    <w:lvl w:ilvl="0" w:tplc="087CD1C2">
      <w:start w:val="1"/>
      <w:numFmt w:val="decimal"/>
      <w:lvlText w:val="(%1)"/>
      <w:lvlJc w:val="left"/>
      <w:pPr>
        <w:tabs>
          <w:tab w:val="num" w:pos="514"/>
        </w:tabs>
        <w:ind w:left="514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4"/>
        </w:tabs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4"/>
        </w:tabs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4"/>
        </w:tabs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4"/>
        </w:tabs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4"/>
        </w:tabs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4"/>
        </w:tabs>
        <w:ind w:left="4474" w:hanging="480"/>
      </w:pPr>
    </w:lvl>
  </w:abstractNum>
  <w:abstractNum w:abstractNumId="15">
    <w:nsid w:val="2DF82FE3"/>
    <w:multiLevelType w:val="hybridMultilevel"/>
    <w:tmpl w:val="FDDA3956"/>
    <w:lvl w:ilvl="0" w:tplc="16340C6E">
      <w:start w:val="1"/>
      <w:numFmt w:val="taiwaneseCountingThousand"/>
      <w:lvlText w:val="%1、"/>
      <w:lvlJc w:val="left"/>
      <w:pPr>
        <w:tabs>
          <w:tab w:val="num" w:pos="1685"/>
        </w:tabs>
        <w:ind w:left="1685" w:hanging="1125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6">
    <w:nsid w:val="31153123"/>
    <w:multiLevelType w:val="hybridMultilevel"/>
    <w:tmpl w:val="60C872C6"/>
    <w:lvl w:ilvl="0" w:tplc="726860A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23A1197"/>
    <w:multiLevelType w:val="hybridMultilevel"/>
    <w:tmpl w:val="0C0EE976"/>
    <w:lvl w:ilvl="0" w:tplc="BDCA6F30">
      <w:start w:val="1"/>
      <w:numFmt w:val="taiwaneseCountingThousand"/>
      <w:lvlText w:val="（%1）"/>
      <w:lvlJc w:val="left"/>
      <w:pPr>
        <w:ind w:left="2498" w:hanging="10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8">
    <w:nsid w:val="3381179F"/>
    <w:multiLevelType w:val="hybridMultilevel"/>
    <w:tmpl w:val="ED489C9A"/>
    <w:lvl w:ilvl="0" w:tplc="183E73D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9C15DFB"/>
    <w:multiLevelType w:val="hybridMultilevel"/>
    <w:tmpl w:val="60C872C6"/>
    <w:lvl w:ilvl="0" w:tplc="726860A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C2D4D48"/>
    <w:multiLevelType w:val="hybridMultilevel"/>
    <w:tmpl w:val="6D8275B2"/>
    <w:lvl w:ilvl="0" w:tplc="BD7A71D0">
      <w:start w:val="1"/>
      <w:numFmt w:val="decimal"/>
      <w:lvlText w:val="(%1)"/>
      <w:lvlJc w:val="left"/>
      <w:pPr>
        <w:tabs>
          <w:tab w:val="num" w:pos="514"/>
        </w:tabs>
        <w:ind w:left="514" w:hanging="360"/>
      </w:pPr>
      <w:rPr>
        <w:rFonts w:hint="default"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4"/>
        </w:tabs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4"/>
        </w:tabs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4"/>
        </w:tabs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4"/>
        </w:tabs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4"/>
        </w:tabs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4"/>
        </w:tabs>
        <w:ind w:left="4474" w:hanging="480"/>
      </w:pPr>
    </w:lvl>
  </w:abstractNum>
  <w:abstractNum w:abstractNumId="21">
    <w:nsid w:val="3DD54F82"/>
    <w:multiLevelType w:val="multilevel"/>
    <w:tmpl w:val="029C7750"/>
    <w:lvl w:ilvl="0">
      <w:start w:val="1"/>
      <w:numFmt w:val="taiwaneseCountingThousand"/>
      <w:suff w:val="nothing"/>
      <w:lvlText w:val="%1、"/>
      <w:lvlJc w:val="left"/>
      <w:pPr>
        <w:ind w:left="907" w:hanging="567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1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28" w:hanging="64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3402" w:hanging="1802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4026" w:hanging="1786"/>
      </w:pPr>
      <w:rPr>
        <w:rFonts w:hint="eastAsia"/>
      </w:rPr>
    </w:lvl>
    <w:lvl w:ilvl="5">
      <w:start w:val="1"/>
      <w:numFmt w:val="ideographTraditional"/>
      <w:suff w:val="nothing"/>
      <w:lvlText w:val="(%6)"/>
      <w:lvlJc w:val="left"/>
      <w:pPr>
        <w:ind w:left="4309" w:hanging="1749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5046" w:hanging="1846"/>
      </w:pPr>
      <w:rPr>
        <w:rFonts w:hint="eastAsia"/>
      </w:rPr>
    </w:lvl>
    <w:lvl w:ilvl="7">
      <w:start w:val="1"/>
      <w:numFmt w:val="ideographZodiac"/>
      <w:suff w:val="nothing"/>
      <w:lvlText w:val="(%8)"/>
      <w:lvlJc w:val="left"/>
      <w:pPr>
        <w:ind w:left="5330" w:hanging="1810"/>
      </w:pPr>
      <w:rPr>
        <w:rFonts w:hint="eastAsia"/>
      </w:rPr>
    </w:lvl>
    <w:lvl w:ilvl="8">
      <w:start w:val="1"/>
      <w:numFmt w:val="decimalFullWidth"/>
      <w:suff w:val="nothing"/>
      <w:lvlText w:val="%9)"/>
      <w:lvlJc w:val="left"/>
      <w:pPr>
        <w:ind w:left="5613" w:hanging="1453"/>
      </w:pPr>
      <w:rPr>
        <w:rFonts w:hint="eastAsia"/>
      </w:rPr>
    </w:lvl>
  </w:abstractNum>
  <w:abstractNum w:abstractNumId="22">
    <w:nsid w:val="42323E4C"/>
    <w:multiLevelType w:val="hybridMultilevel"/>
    <w:tmpl w:val="97A623BC"/>
    <w:lvl w:ilvl="0" w:tplc="F70C3452">
      <w:start w:val="1"/>
      <w:numFmt w:val="taiwaneseCountingThousand"/>
      <w:lvlText w:val="%1、"/>
      <w:lvlJc w:val="left"/>
      <w:pPr>
        <w:tabs>
          <w:tab w:val="num" w:pos="254"/>
        </w:tabs>
        <w:ind w:left="2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54"/>
        </w:tabs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4"/>
        </w:tabs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4"/>
        </w:tabs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94"/>
        </w:tabs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74"/>
        </w:tabs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4"/>
        </w:tabs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34"/>
        </w:tabs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4"/>
        </w:tabs>
        <w:ind w:left="4214" w:hanging="480"/>
      </w:pPr>
    </w:lvl>
  </w:abstractNum>
  <w:abstractNum w:abstractNumId="23">
    <w:nsid w:val="45102C7A"/>
    <w:multiLevelType w:val="hybridMultilevel"/>
    <w:tmpl w:val="D236FD92"/>
    <w:lvl w:ilvl="0" w:tplc="FC34141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456B5126"/>
    <w:multiLevelType w:val="hybridMultilevel"/>
    <w:tmpl w:val="EAE4D71E"/>
    <w:lvl w:ilvl="0" w:tplc="278EFA9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4CF513C7"/>
    <w:multiLevelType w:val="hybridMultilevel"/>
    <w:tmpl w:val="FB12A378"/>
    <w:lvl w:ilvl="0" w:tplc="278EFA9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92B0ADE"/>
    <w:multiLevelType w:val="hybridMultilevel"/>
    <w:tmpl w:val="3BF47EE4"/>
    <w:lvl w:ilvl="0" w:tplc="8EDE5638">
      <w:start w:val="1"/>
      <w:numFmt w:val="taiwaneseCountingThousand"/>
      <w:lvlText w:val="（%1）"/>
      <w:lvlJc w:val="left"/>
      <w:pPr>
        <w:tabs>
          <w:tab w:val="num" w:pos="996"/>
        </w:tabs>
        <w:ind w:left="996" w:hanging="855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5BBD1D0D"/>
    <w:multiLevelType w:val="hybridMultilevel"/>
    <w:tmpl w:val="ED489C9A"/>
    <w:lvl w:ilvl="0" w:tplc="183E73D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DC758AB"/>
    <w:multiLevelType w:val="hybridMultilevel"/>
    <w:tmpl w:val="1A243804"/>
    <w:lvl w:ilvl="0" w:tplc="278EFA9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64850C1D"/>
    <w:multiLevelType w:val="hybridMultilevel"/>
    <w:tmpl w:val="60C872C6"/>
    <w:lvl w:ilvl="0" w:tplc="726860A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5331EF3"/>
    <w:multiLevelType w:val="multilevel"/>
    <w:tmpl w:val="C1BA81FA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1020" w:hanging="680"/>
      </w:pPr>
    </w:lvl>
    <w:lvl w:ilvl="1">
      <w:start w:val="1"/>
      <w:numFmt w:val="taiwaneseCountingThousand"/>
      <w:suff w:val="nothing"/>
      <w:lvlText w:val="︵%2︶"/>
      <w:lvlJc w:val="left"/>
      <w:pPr>
        <w:tabs>
          <w:tab w:val="num" w:pos="992"/>
        </w:tabs>
        <w:ind w:left="1700" w:hanging="102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2040" w:hanging="680"/>
      </w:pPr>
    </w:lvl>
    <w:lvl w:ilvl="3">
      <w:start w:val="1"/>
      <w:numFmt w:val="decimalFullWidth"/>
      <w:suff w:val="nothing"/>
      <w:lvlText w:val="︵%4︶"/>
      <w:lvlJc w:val="left"/>
      <w:pPr>
        <w:tabs>
          <w:tab w:val="num" w:pos="1984"/>
        </w:tabs>
        <w:ind w:left="2720" w:hanging="1020"/>
      </w:p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3060" w:hanging="680"/>
      </w:pPr>
    </w:lvl>
    <w:lvl w:ilvl="5">
      <w:start w:val="1"/>
      <w:numFmt w:val="ideographTraditional"/>
      <w:suff w:val="nothing"/>
      <w:lvlText w:val="︵%6︶"/>
      <w:lvlJc w:val="left"/>
      <w:pPr>
        <w:tabs>
          <w:tab w:val="num" w:pos="3260"/>
        </w:tabs>
        <w:ind w:left="3740" w:hanging="1020"/>
      </w:p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4080" w:hanging="680"/>
      </w:pPr>
    </w:lvl>
    <w:lvl w:ilvl="7">
      <w:start w:val="1"/>
      <w:numFmt w:val="ideographZodiac"/>
      <w:suff w:val="nothing"/>
      <w:lvlText w:val="︵%8︶"/>
      <w:lvlJc w:val="left"/>
      <w:pPr>
        <w:tabs>
          <w:tab w:val="num" w:pos="4394"/>
        </w:tabs>
        <w:ind w:left="4760" w:hanging="1020"/>
      </w:pPr>
    </w:lvl>
    <w:lvl w:ilvl="8">
      <w:start w:val="1"/>
      <w:numFmt w:val="decimalFullWidth"/>
      <w:suff w:val="nothing"/>
      <w:lvlText w:val="%9︶"/>
      <w:lvlJc w:val="left"/>
      <w:pPr>
        <w:tabs>
          <w:tab w:val="num" w:pos="5102"/>
        </w:tabs>
        <w:ind w:left="5100" w:hanging="680"/>
      </w:pPr>
    </w:lvl>
  </w:abstractNum>
  <w:abstractNum w:abstractNumId="31">
    <w:nsid w:val="677C4D20"/>
    <w:multiLevelType w:val="hybridMultilevel"/>
    <w:tmpl w:val="60C872C6"/>
    <w:lvl w:ilvl="0" w:tplc="726860A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9675432"/>
    <w:multiLevelType w:val="hybridMultilevel"/>
    <w:tmpl w:val="B0648456"/>
    <w:lvl w:ilvl="0" w:tplc="C596943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</w:rPr>
    </w:lvl>
    <w:lvl w:ilvl="1" w:tplc="72328BA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E228C97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5DB8CEE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AF8142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9A0D90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BA5E60F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F5A5C8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E44CC50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6D5B059E"/>
    <w:multiLevelType w:val="hybridMultilevel"/>
    <w:tmpl w:val="F4D65386"/>
    <w:lvl w:ilvl="0" w:tplc="3118D9AC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  <w:u w:val="single"/>
      </w:rPr>
    </w:lvl>
    <w:lvl w:ilvl="1" w:tplc="180CD33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57A341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9CCB0B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6D0F27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3301BB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A50A5B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332BB0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57E43D22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74367AC1"/>
    <w:multiLevelType w:val="hybridMultilevel"/>
    <w:tmpl w:val="75B64618"/>
    <w:lvl w:ilvl="0" w:tplc="CEDEA400">
      <w:start w:val="1"/>
      <w:numFmt w:val="taiwaneseCountingThousand"/>
      <w:lvlText w:val="%1、"/>
      <w:lvlJc w:val="left"/>
      <w:pPr>
        <w:ind w:left="3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35">
    <w:nsid w:val="76417C28"/>
    <w:multiLevelType w:val="hybridMultilevel"/>
    <w:tmpl w:val="7B4CB178"/>
    <w:lvl w:ilvl="0" w:tplc="45D0BCCC">
      <w:start w:val="1"/>
      <w:numFmt w:val="taiwaneseCountingThousand"/>
      <w:lvlText w:val="%1、"/>
      <w:lvlJc w:val="left"/>
      <w:pPr>
        <w:tabs>
          <w:tab w:val="num" w:pos="252"/>
        </w:tabs>
        <w:ind w:left="252" w:hanging="360"/>
      </w:pPr>
      <w:rPr>
        <w:rFonts w:hint="default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52"/>
        </w:tabs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2"/>
        </w:tabs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2"/>
        </w:tabs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92"/>
        </w:tabs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72"/>
        </w:tabs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32"/>
        </w:tabs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2"/>
        </w:tabs>
        <w:ind w:left="4212" w:hanging="480"/>
      </w:pPr>
    </w:lvl>
  </w:abstractNum>
  <w:abstractNum w:abstractNumId="36">
    <w:nsid w:val="7CE6633C"/>
    <w:multiLevelType w:val="multilevel"/>
    <w:tmpl w:val="2162F718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960" w:hanging="640"/>
      </w:pPr>
    </w:lvl>
    <w:lvl w:ilvl="1">
      <w:start w:val="1"/>
      <w:numFmt w:val="taiwaneseCountingThousand"/>
      <w:suff w:val="nothing"/>
      <w:lvlText w:val="(%2)"/>
      <w:lvlJc w:val="left"/>
      <w:pPr>
        <w:tabs>
          <w:tab w:val="num" w:pos="992"/>
        </w:tabs>
        <w:ind w:left="1600" w:hanging="96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1920" w:hanging="640"/>
      </w:pPr>
    </w:lvl>
    <w:lvl w:ilvl="3">
      <w:start w:val="1"/>
      <w:numFmt w:val="decimalFullWidth"/>
      <w:suff w:val="nothing"/>
      <w:lvlText w:val="(%4)"/>
      <w:lvlJc w:val="left"/>
      <w:pPr>
        <w:tabs>
          <w:tab w:val="num" w:pos="1984"/>
        </w:tabs>
        <w:ind w:left="2560" w:hanging="960"/>
      </w:p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880" w:hanging="640"/>
      </w:pPr>
    </w:lvl>
    <w:lvl w:ilvl="5">
      <w:start w:val="1"/>
      <w:numFmt w:val="ideographTraditional"/>
      <w:suff w:val="nothing"/>
      <w:lvlText w:val="(%6)"/>
      <w:lvlJc w:val="left"/>
      <w:pPr>
        <w:tabs>
          <w:tab w:val="num" w:pos="3260"/>
        </w:tabs>
        <w:ind w:left="3520" w:hanging="960"/>
      </w:p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3840" w:hanging="640"/>
      </w:pPr>
    </w:lvl>
    <w:lvl w:ilvl="7">
      <w:start w:val="1"/>
      <w:numFmt w:val="ideographZodiac"/>
      <w:suff w:val="nothing"/>
      <w:lvlText w:val="(%8)"/>
      <w:lvlJc w:val="left"/>
      <w:pPr>
        <w:tabs>
          <w:tab w:val="num" w:pos="4394"/>
        </w:tabs>
        <w:ind w:left="4480" w:hanging="960"/>
      </w:pPr>
    </w:lvl>
    <w:lvl w:ilvl="8">
      <w:start w:val="1"/>
      <w:numFmt w:val="decimalFullWidth"/>
      <w:suff w:val="nothing"/>
      <w:lvlText w:val="%9)"/>
      <w:lvlJc w:val="left"/>
      <w:pPr>
        <w:tabs>
          <w:tab w:val="num" w:pos="5102"/>
        </w:tabs>
        <w:ind w:left="4800" w:hanging="640"/>
      </w:pPr>
    </w:lvl>
  </w:abstractNum>
  <w:abstractNum w:abstractNumId="37">
    <w:nsid w:val="7DA03D4C"/>
    <w:multiLevelType w:val="hybridMultilevel"/>
    <w:tmpl w:val="60C872C6"/>
    <w:lvl w:ilvl="0" w:tplc="726860A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DBF67BA"/>
    <w:multiLevelType w:val="hybridMultilevel"/>
    <w:tmpl w:val="3C68CEE8"/>
    <w:lvl w:ilvl="0" w:tplc="5274AFAC">
      <w:start w:val="1"/>
      <w:numFmt w:val="taiwaneseCountingThousand"/>
      <w:lvlText w:val="%1、"/>
      <w:lvlJc w:val="left"/>
      <w:pPr>
        <w:tabs>
          <w:tab w:val="num" w:pos="254"/>
        </w:tabs>
        <w:ind w:left="254" w:hanging="360"/>
      </w:pPr>
      <w:rPr>
        <w:rFonts w:hint="default"/>
      </w:rPr>
    </w:lvl>
    <w:lvl w:ilvl="1" w:tplc="05B2ECA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849E389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23AB87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2543F6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E1BEE64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50CD94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FB0EB9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4A24C47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1"/>
  </w:num>
  <w:num w:numId="2">
    <w:abstractNumId w:val="6"/>
  </w:num>
  <w:num w:numId="3">
    <w:abstractNumId w:val="15"/>
  </w:num>
  <w:num w:numId="4">
    <w:abstractNumId w:val="11"/>
  </w:num>
  <w:num w:numId="5">
    <w:abstractNumId w:val="32"/>
  </w:num>
  <w:num w:numId="6">
    <w:abstractNumId w:val="12"/>
  </w:num>
  <w:num w:numId="7">
    <w:abstractNumId w:val="24"/>
  </w:num>
  <w:num w:numId="8">
    <w:abstractNumId w:val="22"/>
  </w:num>
  <w:num w:numId="9">
    <w:abstractNumId w:val="25"/>
  </w:num>
  <w:num w:numId="10">
    <w:abstractNumId w:val="35"/>
  </w:num>
  <w:num w:numId="11">
    <w:abstractNumId w:val="38"/>
  </w:num>
  <w:num w:numId="12">
    <w:abstractNumId w:val="28"/>
  </w:num>
  <w:num w:numId="13">
    <w:abstractNumId w:val="26"/>
  </w:num>
  <w:num w:numId="14">
    <w:abstractNumId w:val="10"/>
  </w:num>
  <w:num w:numId="15">
    <w:abstractNumId w:val="33"/>
  </w:num>
  <w:num w:numId="16">
    <w:abstractNumId w:val="34"/>
  </w:num>
  <w:num w:numId="17">
    <w:abstractNumId w:val="8"/>
  </w:num>
  <w:num w:numId="18">
    <w:abstractNumId w:val="18"/>
  </w:num>
  <w:num w:numId="19">
    <w:abstractNumId w:val="7"/>
  </w:num>
  <w:num w:numId="20">
    <w:abstractNumId w:val="14"/>
  </w:num>
  <w:num w:numId="21">
    <w:abstractNumId w:val="2"/>
  </w:num>
  <w:num w:numId="22">
    <w:abstractNumId w:val="37"/>
  </w:num>
  <w:num w:numId="23">
    <w:abstractNumId w:val="13"/>
  </w:num>
  <w:num w:numId="24">
    <w:abstractNumId w:val="16"/>
  </w:num>
  <w:num w:numId="25">
    <w:abstractNumId w:val="29"/>
  </w:num>
  <w:num w:numId="26">
    <w:abstractNumId w:val="31"/>
  </w:num>
  <w:num w:numId="27">
    <w:abstractNumId w:val="3"/>
  </w:num>
  <w:num w:numId="28">
    <w:abstractNumId w:val="19"/>
  </w:num>
  <w:num w:numId="29">
    <w:abstractNumId w:val="30"/>
  </w:num>
  <w:num w:numId="30">
    <w:abstractNumId w:val="4"/>
  </w:num>
  <w:num w:numId="31">
    <w:abstractNumId w:val="23"/>
  </w:num>
  <w:num w:numId="32">
    <w:abstractNumId w:val="1"/>
  </w:num>
  <w:num w:numId="33">
    <w:abstractNumId w:val="9"/>
  </w:num>
  <w:num w:numId="34">
    <w:abstractNumId w:val="27"/>
  </w:num>
  <w:num w:numId="35">
    <w:abstractNumId w:val="20"/>
  </w:num>
  <w:num w:numId="36">
    <w:abstractNumId w:val="36"/>
  </w:num>
  <w:num w:numId="37">
    <w:abstractNumId w:val="5"/>
  </w:num>
  <w:num w:numId="38">
    <w:abstractNumId w:val="17"/>
  </w:num>
  <w:num w:numId="39">
    <w:abstractNumId w:val="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3FD1"/>
    <w:rsid w:val="000251AB"/>
    <w:rsid w:val="0005676F"/>
    <w:rsid w:val="00080B41"/>
    <w:rsid w:val="000D306B"/>
    <w:rsid w:val="000F0C29"/>
    <w:rsid w:val="00115B27"/>
    <w:rsid w:val="00130C7A"/>
    <w:rsid w:val="00131811"/>
    <w:rsid w:val="001325CB"/>
    <w:rsid w:val="00153EDD"/>
    <w:rsid w:val="001562AE"/>
    <w:rsid w:val="001576FA"/>
    <w:rsid w:val="00164D76"/>
    <w:rsid w:val="001816C8"/>
    <w:rsid w:val="001915B4"/>
    <w:rsid w:val="001E0040"/>
    <w:rsid w:val="001E4812"/>
    <w:rsid w:val="001F192F"/>
    <w:rsid w:val="002134B2"/>
    <w:rsid w:val="00235764"/>
    <w:rsid w:val="0024151B"/>
    <w:rsid w:val="00251DA1"/>
    <w:rsid w:val="00255E33"/>
    <w:rsid w:val="002759DB"/>
    <w:rsid w:val="00291583"/>
    <w:rsid w:val="002B2BA9"/>
    <w:rsid w:val="002C1615"/>
    <w:rsid w:val="002D4E9B"/>
    <w:rsid w:val="002F224E"/>
    <w:rsid w:val="002F5078"/>
    <w:rsid w:val="00302694"/>
    <w:rsid w:val="00303717"/>
    <w:rsid w:val="003067EB"/>
    <w:rsid w:val="003171FD"/>
    <w:rsid w:val="0033328F"/>
    <w:rsid w:val="003471D2"/>
    <w:rsid w:val="00356FC9"/>
    <w:rsid w:val="00387B6D"/>
    <w:rsid w:val="003B67EA"/>
    <w:rsid w:val="003C63B6"/>
    <w:rsid w:val="003F0B9D"/>
    <w:rsid w:val="0045385D"/>
    <w:rsid w:val="00457213"/>
    <w:rsid w:val="004737CB"/>
    <w:rsid w:val="004777A3"/>
    <w:rsid w:val="00483AD0"/>
    <w:rsid w:val="004A0846"/>
    <w:rsid w:val="004A6FB3"/>
    <w:rsid w:val="004B3024"/>
    <w:rsid w:val="004D3EE3"/>
    <w:rsid w:val="004E570C"/>
    <w:rsid w:val="004F13AC"/>
    <w:rsid w:val="004F7D8C"/>
    <w:rsid w:val="00512B7F"/>
    <w:rsid w:val="005339D2"/>
    <w:rsid w:val="00537E16"/>
    <w:rsid w:val="00543FD1"/>
    <w:rsid w:val="00554A43"/>
    <w:rsid w:val="00582D61"/>
    <w:rsid w:val="005A544A"/>
    <w:rsid w:val="005B0497"/>
    <w:rsid w:val="005B7631"/>
    <w:rsid w:val="005E2537"/>
    <w:rsid w:val="00603F50"/>
    <w:rsid w:val="00620E80"/>
    <w:rsid w:val="00621ED6"/>
    <w:rsid w:val="0063426B"/>
    <w:rsid w:val="00637E09"/>
    <w:rsid w:val="00645D73"/>
    <w:rsid w:val="00650277"/>
    <w:rsid w:val="00650D2D"/>
    <w:rsid w:val="006564C1"/>
    <w:rsid w:val="00657D0B"/>
    <w:rsid w:val="006710D3"/>
    <w:rsid w:val="006810C0"/>
    <w:rsid w:val="006A0788"/>
    <w:rsid w:val="006C2440"/>
    <w:rsid w:val="006D6B9A"/>
    <w:rsid w:val="00705497"/>
    <w:rsid w:val="007304B7"/>
    <w:rsid w:val="00731B4B"/>
    <w:rsid w:val="0074295F"/>
    <w:rsid w:val="00745113"/>
    <w:rsid w:val="00747B02"/>
    <w:rsid w:val="00753B9C"/>
    <w:rsid w:val="00757DE8"/>
    <w:rsid w:val="00765ADD"/>
    <w:rsid w:val="007776FA"/>
    <w:rsid w:val="007B1527"/>
    <w:rsid w:val="007F677C"/>
    <w:rsid w:val="00801EC1"/>
    <w:rsid w:val="00811BC7"/>
    <w:rsid w:val="00823935"/>
    <w:rsid w:val="00870C83"/>
    <w:rsid w:val="00875083"/>
    <w:rsid w:val="00883621"/>
    <w:rsid w:val="00887407"/>
    <w:rsid w:val="00891BC0"/>
    <w:rsid w:val="00892BCB"/>
    <w:rsid w:val="00892C67"/>
    <w:rsid w:val="00897622"/>
    <w:rsid w:val="008A7DC7"/>
    <w:rsid w:val="008B1382"/>
    <w:rsid w:val="008B61B4"/>
    <w:rsid w:val="008B761B"/>
    <w:rsid w:val="008E0DB9"/>
    <w:rsid w:val="009357C1"/>
    <w:rsid w:val="0093659C"/>
    <w:rsid w:val="009371D9"/>
    <w:rsid w:val="00956113"/>
    <w:rsid w:val="00981923"/>
    <w:rsid w:val="009D018C"/>
    <w:rsid w:val="009F509D"/>
    <w:rsid w:val="009F6E9C"/>
    <w:rsid w:val="00A12D8A"/>
    <w:rsid w:val="00A536DA"/>
    <w:rsid w:val="00A723AE"/>
    <w:rsid w:val="00A76AB3"/>
    <w:rsid w:val="00A9784E"/>
    <w:rsid w:val="00AA590E"/>
    <w:rsid w:val="00AB4DAC"/>
    <w:rsid w:val="00AB5A8C"/>
    <w:rsid w:val="00AD42AC"/>
    <w:rsid w:val="00B46287"/>
    <w:rsid w:val="00B57D9F"/>
    <w:rsid w:val="00B65C0A"/>
    <w:rsid w:val="00B67BDC"/>
    <w:rsid w:val="00B748BA"/>
    <w:rsid w:val="00BA4C9F"/>
    <w:rsid w:val="00BE6777"/>
    <w:rsid w:val="00C1306D"/>
    <w:rsid w:val="00C20715"/>
    <w:rsid w:val="00C22DC9"/>
    <w:rsid w:val="00C62AA4"/>
    <w:rsid w:val="00C6372F"/>
    <w:rsid w:val="00C74F23"/>
    <w:rsid w:val="00C80351"/>
    <w:rsid w:val="00C81A24"/>
    <w:rsid w:val="00C86550"/>
    <w:rsid w:val="00C955F9"/>
    <w:rsid w:val="00CB3A8F"/>
    <w:rsid w:val="00CB5C92"/>
    <w:rsid w:val="00CD48E5"/>
    <w:rsid w:val="00D0098C"/>
    <w:rsid w:val="00D13F66"/>
    <w:rsid w:val="00D264C0"/>
    <w:rsid w:val="00D3578B"/>
    <w:rsid w:val="00D407CD"/>
    <w:rsid w:val="00D60146"/>
    <w:rsid w:val="00D66120"/>
    <w:rsid w:val="00D6669C"/>
    <w:rsid w:val="00D710AA"/>
    <w:rsid w:val="00D913BF"/>
    <w:rsid w:val="00D924AD"/>
    <w:rsid w:val="00DA0D2E"/>
    <w:rsid w:val="00DA46CD"/>
    <w:rsid w:val="00DA760E"/>
    <w:rsid w:val="00DB772C"/>
    <w:rsid w:val="00DF5E2D"/>
    <w:rsid w:val="00E11F6B"/>
    <w:rsid w:val="00E27F05"/>
    <w:rsid w:val="00E36F5E"/>
    <w:rsid w:val="00EC2158"/>
    <w:rsid w:val="00ED1E1E"/>
    <w:rsid w:val="00F06B8E"/>
    <w:rsid w:val="00F17C80"/>
    <w:rsid w:val="00F2774E"/>
    <w:rsid w:val="00F349E1"/>
    <w:rsid w:val="00F37F06"/>
    <w:rsid w:val="00F545EC"/>
    <w:rsid w:val="00F75B17"/>
    <w:rsid w:val="00FB6766"/>
    <w:rsid w:val="00FD004C"/>
    <w:rsid w:val="00FD07D8"/>
    <w:rsid w:val="00FD0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3AD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83AD0"/>
    <w:pPr>
      <w:spacing w:line="480" w:lineRule="exact"/>
      <w:ind w:left="1800" w:hangingChars="500" w:hanging="1800"/>
      <w:jc w:val="both"/>
    </w:pPr>
    <w:rPr>
      <w:rFonts w:ascii="標楷體" w:eastAsia="標楷體" w:hAnsi="標楷體"/>
      <w:sz w:val="36"/>
    </w:rPr>
  </w:style>
  <w:style w:type="paragraph" w:customStyle="1" w:styleId="a4">
    <w:name w:val="公文(後續段落)"/>
    <w:rsid w:val="00483AD0"/>
    <w:pPr>
      <w:adjustRightInd w:val="0"/>
      <w:snapToGrid w:val="0"/>
      <w:spacing w:line="578" w:lineRule="exact"/>
      <w:ind w:left="340"/>
    </w:pPr>
    <w:rPr>
      <w:rFonts w:eastAsia="標楷體"/>
      <w:noProof/>
      <w:sz w:val="34"/>
    </w:rPr>
  </w:style>
  <w:style w:type="paragraph" w:styleId="a5">
    <w:name w:val="header"/>
    <w:basedOn w:val="a"/>
    <w:rsid w:val="00483A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483A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483AD0"/>
  </w:style>
  <w:style w:type="paragraph" w:customStyle="1" w:styleId="a8">
    <w:name w:val="凸排三"/>
    <w:basedOn w:val="a"/>
    <w:rsid w:val="00483AD0"/>
    <w:pPr>
      <w:tabs>
        <w:tab w:val="left" w:pos="1531"/>
      </w:tabs>
      <w:ind w:left="1531" w:hanging="510"/>
      <w:jc w:val="both"/>
    </w:pPr>
    <w:rPr>
      <w:rFonts w:ascii="Book Antiqua" w:eastAsia="華康仿宋體" w:hAnsi="Book Antiqua"/>
      <w:szCs w:val="20"/>
    </w:rPr>
  </w:style>
  <w:style w:type="paragraph" w:customStyle="1" w:styleId="a9">
    <w:name w:val="凸排一"/>
    <w:basedOn w:val="a"/>
    <w:rsid w:val="00483AD0"/>
    <w:pPr>
      <w:tabs>
        <w:tab w:val="left" w:pos="510"/>
      </w:tabs>
      <w:snapToGrid w:val="0"/>
      <w:ind w:left="510" w:hanging="510"/>
      <w:jc w:val="both"/>
    </w:pPr>
    <w:rPr>
      <w:rFonts w:ascii="Book Antiqua" w:eastAsia="華康仿宋體" w:hAnsi="Book Antiqua"/>
    </w:rPr>
  </w:style>
  <w:style w:type="paragraph" w:customStyle="1" w:styleId="aa">
    <w:name w:val="凸排二"/>
    <w:basedOn w:val="a"/>
    <w:rsid w:val="00483AD0"/>
    <w:pPr>
      <w:tabs>
        <w:tab w:val="left" w:pos="1021"/>
      </w:tabs>
      <w:ind w:left="1020" w:hanging="510"/>
      <w:jc w:val="both"/>
    </w:pPr>
    <w:rPr>
      <w:rFonts w:ascii="Book Antiqua" w:eastAsia="華康仿宋體" w:hAnsi="Book Antiqua"/>
    </w:rPr>
  </w:style>
  <w:style w:type="paragraph" w:customStyle="1" w:styleId="11-20">
    <w:name w:val="11-20"/>
    <w:basedOn w:val="ab"/>
    <w:rsid w:val="00483AD0"/>
    <w:pPr>
      <w:ind w:left="794"/>
    </w:pPr>
  </w:style>
  <w:style w:type="paragraph" w:customStyle="1" w:styleId="ab">
    <w:name w:val="內文"/>
    <w:basedOn w:val="a"/>
    <w:rsid w:val="00483AD0"/>
    <w:pPr>
      <w:adjustRightInd w:val="0"/>
      <w:spacing w:line="300" w:lineRule="atLeast"/>
      <w:ind w:left="511" w:hanging="284"/>
      <w:jc w:val="both"/>
      <w:textAlignment w:val="baseline"/>
    </w:pPr>
    <w:rPr>
      <w:rFonts w:ascii="華康中明體" w:eastAsia="華康中明體"/>
      <w:spacing w:val="20"/>
      <w:kern w:val="0"/>
      <w:sz w:val="22"/>
      <w:szCs w:val="20"/>
    </w:rPr>
  </w:style>
  <w:style w:type="paragraph" w:customStyle="1" w:styleId="ac">
    <w:name w:val="內文要點"/>
    <w:basedOn w:val="a"/>
    <w:rsid w:val="00483AD0"/>
    <w:pPr>
      <w:adjustRightInd w:val="0"/>
      <w:spacing w:line="300" w:lineRule="atLeast"/>
      <w:ind w:left="510" w:hanging="510"/>
      <w:jc w:val="both"/>
      <w:textAlignment w:val="baseline"/>
    </w:pPr>
    <w:rPr>
      <w:rFonts w:ascii="華康中明體" w:eastAsia="華康中明體"/>
      <w:spacing w:val="20"/>
      <w:kern w:val="0"/>
      <w:sz w:val="22"/>
      <w:szCs w:val="20"/>
    </w:rPr>
  </w:style>
  <w:style w:type="paragraph" w:customStyle="1" w:styleId="1">
    <w:name w:val="純文字1"/>
    <w:basedOn w:val="a"/>
    <w:rsid w:val="00483AD0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d">
    <w:name w:val="Plain Text"/>
    <w:basedOn w:val="a"/>
    <w:rsid w:val="00483AD0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paragraph" w:customStyle="1" w:styleId="ae">
    <w:name w:val="新內文"/>
    <w:basedOn w:val="a"/>
    <w:rsid w:val="006C2440"/>
    <w:pPr>
      <w:spacing w:afterLines="50" w:line="440" w:lineRule="exact"/>
      <w:jc w:val="both"/>
    </w:pPr>
  </w:style>
  <w:style w:type="table" w:styleId="af">
    <w:name w:val="Table Grid"/>
    <w:basedOn w:val="a1"/>
    <w:rsid w:val="006C244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表名"/>
    <w:basedOn w:val="a"/>
    <w:rsid w:val="006C2440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</w:tabs>
      <w:autoSpaceDE w:val="0"/>
      <w:autoSpaceDN w:val="0"/>
      <w:adjustRightInd w:val="0"/>
      <w:snapToGrid w:val="0"/>
      <w:spacing w:line="360" w:lineRule="auto"/>
      <w:jc w:val="center"/>
      <w:textAlignment w:val="baseline"/>
    </w:pPr>
    <w:rPr>
      <w:rFonts w:ascii="華康中楷體" w:eastAsia="華康中楷體"/>
      <w:b/>
      <w:kern w:val="0"/>
      <w:sz w:val="32"/>
      <w:szCs w:val="20"/>
    </w:rPr>
  </w:style>
  <w:style w:type="paragraph" w:styleId="af1">
    <w:name w:val="Body Text"/>
    <w:basedOn w:val="a"/>
    <w:rsid w:val="001325CB"/>
    <w:pPr>
      <w:spacing w:after="120"/>
    </w:pPr>
    <w:rPr>
      <w:rFonts w:eastAsia="標楷體"/>
      <w:szCs w:val="20"/>
    </w:rPr>
  </w:style>
  <w:style w:type="character" w:styleId="af2">
    <w:name w:val="Hyperlink"/>
    <w:basedOn w:val="a0"/>
    <w:rsid w:val="001325CB"/>
    <w:rPr>
      <w:color w:val="0000FF"/>
      <w:u w:val="single"/>
    </w:rPr>
  </w:style>
  <w:style w:type="paragraph" w:customStyle="1" w:styleId="af3">
    <w:name w:val="公文(主旨)"/>
    <w:next w:val="af4"/>
    <w:rsid w:val="00A12D8A"/>
    <w:pPr>
      <w:adjustRightInd w:val="0"/>
      <w:snapToGrid w:val="0"/>
      <w:spacing w:before="120" w:line="578" w:lineRule="exact"/>
      <w:ind w:left="1021" w:hanging="1021"/>
      <w:textAlignment w:val="center"/>
    </w:pPr>
    <w:rPr>
      <w:rFonts w:eastAsia="標楷體"/>
      <w:noProof/>
      <w:sz w:val="34"/>
    </w:rPr>
  </w:style>
  <w:style w:type="paragraph" w:customStyle="1" w:styleId="af5">
    <w:name w:val="公文(全銜)"/>
    <w:rsid w:val="00A12D8A"/>
    <w:pPr>
      <w:adjustRightInd w:val="0"/>
      <w:snapToGrid w:val="0"/>
    </w:pPr>
    <w:rPr>
      <w:rFonts w:eastAsia="標楷體"/>
      <w:noProof/>
      <w:sz w:val="44"/>
    </w:rPr>
  </w:style>
  <w:style w:type="paragraph" w:customStyle="1" w:styleId="af4">
    <w:name w:val="公文(段落)"/>
    <w:next w:val="a"/>
    <w:rsid w:val="00A12D8A"/>
    <w:pPr>
      <w:adjustRightInd w:val="0"/>
      <w:snapToGrid w:val="0"/>
      <w:spacing w:line="578" w:lineRule="exact"/>
      <w:ind w:left="1020" w:hanging="1020"/>
    </w:pPr>
    <w:rPr>
      <w:rFonts w:eastAsia="標楷體"/>
      <w:noProof/>
      <w:sz w:val="34"/>
    </w:rPr>
  </w:style>
  <w:style w:type="paragraph" w:customStyle="1" w:styleId="af6">
    <w:name w:val="公文(發文字號)"/>
    <w:rsid w:val="00A12D8A"/>
    <w:pPr>
      <w:adjustRightInd w:val="0"/>
      <w:snapToGrid w:val="0"/>
    </w:pPr>
    <w:rPr>
      <w:rFonts w:eastAsia="標楷體"/>
      <w:noProof/>
      <w:sz w:val="24"/>
    </w:rPr>
  </w:style>
  <w:style w:type="paragraph" w:customStyle="1" w:styleId="af7">
    <w:name w:val="公文(附件)"/>
    <w:rsid w:val="00A12D8A"/>
    <w:pPr>
      <w:adjustRightInd w:val="0"/>
      <w:snapToGrid w:val="0"/>
      <w:ind w:left="780" w:hanging="780"/>
    </w:pPr>
    <w:rPr>
      <w:rFonts w:eastAsia="標楷體"/>
      <w:noProof/>
      <w:sz w:val="26"/>
    </w:rPr>
  </w:style>
  <w:style w:type="paragraph" w:customStyle="1" w:styleId="af8">
    <w:name w:val="公文(發文日期)"/>
    <w:rsid w:val="00A12D8A"/>
    <w:pPr>
      <w:adjustRightInd w:val="0"/>
      <w:snapToGrid w:val="0"/>
    </w:pPr>
    <w:rPr>
      <w:rFonts w:eastAsia="標楷體"/>
      <w:noProof/>
      <w:sz w:val="26"/>
    </w:rPr>
  </w:style>
  <w:style w:type="paragraph" w:customStyle="1" w:styleId="af9">
    <w:name w:val="表標題"/>
    <w:basedOn w:val="a"/>
    <w:rsid w:val="00A12D8A"/>
    <w:pPr>
      <w:spacing w:before="120" w:after="120" w:line="360" w:lineRule="auto"/>
      <w:jc w:val="center"/>
    </w:pPr>
    <w:rPr>
      <w:rFonts w:eastAsia="華康中楷體"/>
      <w:sz w:val="26"/>
      <w:szCs w:val="20"/>
    </w:rPr>
  </w:style>
  <w:style w:type="paragraph" w:styleId="afa">
    <w:name w:val="List Paragraph"/>
    <w:basedOn w:val="a"/>
    <w:uiPriority w:val="34"/>
    <w:qFormat/>
    <w:rsid w:val="0024151B"/>
    <w:pPr>
      <w:ind w:leftChars="200" w:left="480"/>
    </w:pPr>
    <w:rPr>
      <w:rFonts w:eastAsia="標楷體"/>
      <w:szCs w:val="20"/>
    </w:rPr>
  </w:style>
  <w:style w:type="paragraph" w:customStyle="1" w:styleId="afb">
    <w:name w:val="公文(受文者)"/>
    <w:rsid w:val="00291583"/>
    <w:pPr>
      <w:adjustRightInd w:val="0"/>
      <w:snapToGrid w:val="0"/>
    </w:pPr>
    <w:rPr>
      <w:rFonts w:eastAsia="標楷體"/>
      <w:noProof/>
      <w:sz w:val="34"/>
    </w:rPr>
  </w:style>
  <w:style w:type="paragraph" w:styleId="afc">
    <w:name w:val="Balloon Text"/>
    <w:basedOn w:val="a"/>
    <w:link w:val="afd"/>
    <w:rsid w:val="00AB4D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d">
    <w:name w:val="註解方塊文字 字元"/>
    <w:basedOn w:val="a0"/>
    <w:link w:val="afc"/>
    <w:rsid w:val="00AB4DA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Program%20Files\&#24093;&#32239;&#31995;&#32113;&#25972;&#21512;\&#24093;&#32239;&#20844;&#25991;&#35069;&#20316;\&#20840;&#32626;&#26680;&#21028;&#26694;_2.gi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E2FEE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E8EF3-1093-41D8-A285-3CA55CDA9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【討論案－制(訂)定法規命令參考範例】</dc:title>
  <dc:creator>張華珊(主祕室)</dc:creator>
  <cp:lastModifiedBy>kjlee</cp:lastModifiedBy>
  <cp:revision>6</cp:revision>
  <cp:lastPrinted>2013-10-24T06:17:00Z</cp:lastPrinted>
  <dcterms:created xsi:type="dcterms:W3CDTF">2013-11-13T09:16:00Z</dcterms:created>
  <dcterms:modified xsi:type="dcterms:W3CDTF">2013-11-14T04:00:00Z</dcterms:modified>
</cp:coreProperties>
</file>