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49" w:rsidRDefault="00C51749" w:rsidP="00C51749">
      <w:pPr>
        <w:snapToGrid w:val="0"/>
        <w:spacing w:line="480" w:lineRule="exact"/>
        <w:jc w:val="center"/>
        <w:rPr>
          <w:rFonts w:asciiTheme="minorEastAsia" w:eastAsiaTheme="minorEastAsia" w:hAnsiTheme="minorEastAsia"/>
          <w:szCs w:val="24"/>
        </w:rPr>
      </w:pPr>
      <w:r w:rsidRPr="00A36F88">
        <w:rPr>
          <w:rFonts w:asciiTheme="minorEastAsia" w:eastAsiaTheme="minorEastAsia" w:hAnsiTheme="minorEastAsia" w:hint="eastAsia"/>
          <w:color w:val="4E483D"/>
          <w:szCs w:val="24"/>
        </w:rPr>
        <w:t>成功大學</w:t>
      </w:r>
      <w:r w:rsidRPr="00A36F88">
        <w:rPr>
          <w:rFonts w:asciiTheme="minorEastAsia" w:eastAsiaTheme="minorEastAsia" w:hAnsiTheme="minorEastAsia"/>
          <w:color w:val="4E483D"/>
          <w:szCs w:val="24"/>
        </w:rPr>
        <w:t>王毓正</w:t>
      </w:r>
      <w:r w:rsidRPr="00A36F88">
        <w:rPr>
          <w:rFonts w:asciiTheme="minorEastAsia" w:eastAsiaTheme="minorEastAsia" w:hAnsiTheme="minorEastAsia" w:hint="eastAsia"/>
          <w:color w:val="4E483D"/>
          <w:szCs w:val="24"/>
        </w:rPr>
        <w:t>教授</w:t>
      </w:r>
      <w:proofErr w:type="gramStart"/>
      <w:r w:rsidRPr="00A36F88">
        <w:rPr>
          <w:rFonts w:asciiTheme="minorEastAsia" w:eastAsiaTheme="minorEastAsia" w:hAnsiTheme="minorEastAsia" w:hint="eastAsia"/>
          <w:color w:val="4E483D"/>
          <w:szCs w:val="24"/>
        </w:rPr>
        <w:t>針對本署於</w:t>
      </w:r>
      <w:proofErr w:type="gramEnd"/>
      <w:r w:rsidRPr="00A36F88">
        <w:rPr>
          <w:rFonts w:asciiTheme="minorEastAsia" w:eastAsiaTheme="minorEastAsia" w:hAnsiTheme="minorEastAsia" w:hint="eastAsia"/>
          <w:color w:val="4E483D"/>
          <w:szCs w:val="24"/>
        </w:rPr>
        <w:t>7月23日回應</w:t>
      </w:r>
      <w:r w:rsidRPr="00A36F88">
        <w:rPr>
          <w:rFonts w:asciiTheme="minorEastAsia" w:eastAsiaTheme="minorEastAsia" w:hAnsiTheme="minorEastAsia"/>
          <w:szCs w:val="24"/>
        </w:rPr>
        <w:t>工商時報7月22日A16版</w:t>
      </w:r>
    </w:p>
    <w:p w:rsidR="00C51749" w:rsidRPr="00A36F88" w:rsidRDefault="00C51749" w:rsidP="00C51749">
      <w:pPr>
        <w:snapToGrid w:val="0"/>
        <w:spacing w:line="480" w:lineRule="exact"/>
        <w:jc w:val="center"/>
        <w:rPr>
          <w:rFonts w:asciiTheme="minorEastAsia" w:eastAsiaTheme="minorEastAsia" w:hAnsiTheme="minorEastAsia"/>
          <w:color w:val="000000" w:themeColor="text1"/>
          <w:szCs w:val="24"/>
          <w:shd w:val="clear" w:color="auto" w:fill="FFFFFF"/>
        </w:rPr>
      </w:pPr>
      <w:bookmarkStart w:id="0" w:name="_GoBack"/>
      <w:r w:rsidRPr="00A36F88">
        <w:rPr>
          <w:rFonts w:asciiTheme="minorEastAsia" w:eastAsiaTheme="minorEastAsia" w:hAnsiTheme="minorEastAsia"/>
          <w:szCs w:val="24"/>
        </w:rPr>
        <w:t>「環保署擴張解釋 引爆悠活爭議」報導</w:t>
      </w:r>
      <w:r w:rsidRPr="00A36F88">
        <w:rPr>
          <w:rFonts w:asciiTheme="minorEastAsia" w:eastAsiaTheme="minorEastAsia" w:hAnsiTheme="minorEastAsia" w:hint="eastAsia"/>
          <w:szCs w:val="24"/>
        </w:rPr>
        <w:t>之新聞稿留言</w:t>
      </w:r>
      <w:bookmarkEnd w:id="0"/>
    </w:p>
    <w:p w:rsidR="00C51749" w:rsidRPr="00A36F88" w:rsidRDefault="00C51749" w:rsidP="00C51749">
      <w:pPr>
        <w:snapToGrid w:val="0"/>
        <w:spacing w:line="480" w:lineRule="exact"/>
        <w:rPr>
          <w:rFonts w:asciiTheme="minorEastAsia" w:eastAsiaTheme="minorEastAsia" w:hAnsiTheme="minorEastAsia"/>
          <w:i/>
          <w:color w:val="000000"/>
          <w:szCs w:val="24"/>
          <w:shd w:val="clear" w:color="auto" w:fill="FFFFFF"/>
        </w:rPr>
      </w:pPr>
      <w:r w:rsidRPr="00A36F88">
        <w:rPr>
          <w:rFonts w:asciiTheme="minorEastAsia" w:eastAsiaTheme="minorEastAsia" w:hAnsiTheme="minorEastAsia"/>
          <w:color w:val="4E483D"/>
          <w:szCs w:val="24"/>
        </w:rPr>
        <w:t>個人是成大法律系王毓正，幾經思索之後，決定嚴正抗議。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貴署引用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我的文章反擊我於7/22報載發言內容，但事實上，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貴署是否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連一個看得懂法學文章的人都沒有？我的文章原意根本並非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如貴署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所稱「與環保署主張相同」，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貴署文章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看不懂又張冠李戴，實已造成本人之困擾。故不得已，在此說明清楚本人文章與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對於悠活案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 xml:space="preserve">的法律分析。 </w:t>
      </w:r>
      <w:r w:rsidRPr="00A36F88">
        <w:rPr>
          <w:rFonts w:asciiTheme="minorEastAsia" w:eastAsiaTheme="minorEastAsia" w:hAnsiTheme="minorEastAsia"/>
          <w:color w:val="4E483D"/>
          <w:szCs w:val="24"/>
        </w:rPr>
        <w:br/>
      </w:r>
      <w:r w:rsidRPr="00A36F88">
        <w:rPr>
          <w:rFonts w:asciiTheme="minorEastAsia" w:eastAsiaTheme="minorEastAsia" w:hAnsiTheme="minorEastAsia"/>
          <w:color w:val="4E483D"/>
          <w:szCs w:val="24"/>
        </w:rPr>
        <w:br/>
        <w:t>首先，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美麗灣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旅館是否應該實施環評，關鍵是涉及位於山坡地旅館之「興建」申請開發面積是否超過1公頃的認定爭議；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而悠活則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 xml:space="preserve">是涉及「興建或擴建」一詞是否包含「開發行為完成後之使用」，爭議重點根本風馬牛不相及。 </w:t>
      </w:r>
      <w:r w:rsidRPr="00A36F88">
        <w:rPr>
          <w:rFonts w:asciiTheme="minorEastAsia" w:eastAsiaTheme="minorEastAsia" w:hAnsiTheme="minorEastAsia"/>
          <w:color w:val="4E483D"/>
          <w:szCs w:val="24"/>
        </w:rPr>
        <w:br/>
      </w:r>
      <w:r w:rsidRPr="00A36F88">
        <w:rPr>
          <w:rFonts w:asciiTheme="minorEastAsia" w:eastAsiaTheme="minorEastAsia" w:hAnsiTheme="minorEastAsia"/>
          <w:color w:val="4E483D"/>
          <w:szCs w:val="24"/>
        </w:rPr>
        <w:br/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再者，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行政法院之所以引用環評法第4條有關「開發行為」之定義，是為了界定環評法第22條中所謂「停止實施開發行為」之範圍；而環保署欲引用環評法第4條有關「開發行為」之定義，完全就是擴張解釋旅館「興建或擴建」包括「完成後之使用」，二者更是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不相涉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 xml:space="preserve">。 </w:t>
      </w:r>
      <w:r w:rsidRPr="00A36F88">
        <w:rPr>
          <w:rFonts w:asciiTheme="minorEastAsia" w:eastAsiaTheme="minorEastAsia" w:hAnsiTheme="minorEastAsia"/>
          <w:color w:val="4E483D"/>
          <w:szCs w:val="24"/>
        </w:rPr>
        <w:br/>
      </w:r>
      <w:r w:rsidRPr="00A36F88">
        <w:rPr>
          <w:rFonts w:asciiTheme="minorEastAsia" w:eastAsiaTheme="minorEastAsia" w:hAnsiTheme="minorEastAsia"/>
          <w:color w:val="4E483D"/>
          <w:szCs w:val="24"/>
        </w:rPr>
        <w:br/>
        <w:t>感謝環保署回應稿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爰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引筆者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拙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文：「…就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美麗灣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渡假村之開發而言，其係屬應實施環境影響評估之開發行為已屬確定，則依據環評法而論，該渡假村之規劃、旅館之興建與使用，乃至住宿休閒服務之對外營運等各階段行為，自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當屬環評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法意義底下之『開發行為』」，但該段重點在於指出，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美麗灣案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依法應實施環評，有爭議的是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美麗灣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的開發行為範圍有多大。這和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悠活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 xml:space="preserve">的完成興建是在環評前，依法究竟是否需要環評？完全無關。 </w:t>
      </w:r>
      <w:r w:rsidRPr="00A36F88">
        <w:rPr>
          <w:rFonts w:asciiTheme="minorEastAsia" w:eastAsiaTheme="minorEastAsia" w:hAnsiTheme="minorEastAsia"/>
          <w:color w:val="4E483D"/>
          <w:szCs w:val="24"/>
        </w:rPr>
        <w:br/>
      </w:r>
      <w:r w:rsidRPr="00A36F88">
        <w:rPr>
          <w:rFonts w:asciiTheme="minorEastAsia" w:eastAsiaTheme="minorEastAsia" w:hAnsiTheme="minorEastAsia"/>
          <w:color w:val="4E483D"/>
          <w:szCs w:val="24"/>
        </w:rPr>
        <w:br/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建議貴署要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>引用學術文章支持自身之立場前，請多加仔細</w:t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研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 xml:space="preserve">讀，看不懂的話，歡迎向原作者請教，切勿自曝其短，貽笑大方。 </w:t>
      </w:r>
      <w:r w:rsidRPr="00A36F88">
        <w:rPr>
          <w:rFonts w:asciiTheme="minorEastAsia" w:eastAsiaTheme="minorEastAsia" w:hAnsiTheme="minorEastAsia"/>
          <w:color w:val="4E483D"/>
          <w:szCs w:val="24"/>
        </w:rPr>
        <w:br/>
      </w:r>
      <w:r w:rsidRPr="00A36F88">
        <w:rPr>
          <w:rFonts w:asciiTheme="minorEastAsia" w:eastAsiaTheme="minorEastAsia" w:hAnsiTheme="minorEastAsia"/>
          <w:color w:val="4E483D"/>
          <w:szCs w:val="24"/>
        </w:rPr>
        <w:br/>
      </w:r>
      <w:proofErr w:type="gramStart"/>
      <w:r w:rsidRPr="00A36F88">
        <w:rPr>
          <w:rFonts w:asciiTheme="minorEastAsia" w:eastAsiaTheme="minorEastAsia" w:hAnsiTheme="minorEastAsia"/>
          <w:color w:val="4E483D"/>
          <w:szCs w:val="24"/>
        </w:rPr>
        <w:t>王毓正敬筆</w:t>
      </w:r>
      <w:proofErr w:type="gramEnd"/>
      <w:r w:rsidRPr="00A36F88">
        <w:rPr>
          <w:rFonts w:asciiTheme="minorEastAsia" w:eastAsiaTheme="minorEastAsia" w:hAnsiTheme="minorEastAsia"/>
          <w:color w:val="4E483D"/>
          <w:szCs w:val="24"/>
        </w:rPr>
        <w:t xml:space="preserve"> 2013.7.30</w:t>
      </w:r>
    </w:p>
    <w:p w:rsidR="008E0B02" w:rsidRDefault="008E0B02"/>
    <w:sectPr w:rsidR="008E0B02" w:rsidSect="00F050E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91" w:right="1134" w:bottom="136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BA" w:rsidRDefault="00C517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754"/>
      <w:docPartObj>
        <w:docPartGallery w:val="Page Numbers (Bottom of Page)"/>
        <w:docPartUnique/>
      </w:docPartObj>
    </w:sdtPr>
    <w:sdtEndPr/>
    <w:sdtContent>
      <w:p w:rsidR="00DB3EBA" w:rsidRDefault="00C5174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5174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B3EBA" w:rsidRDefault="00C517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BA" w:rsidRDefault="00C51749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BA" w:rsidRDefault="00C517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BA" w:rsidRDefault="00C517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BA" w:rsidRDefault="00C517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49"/>
    <w:rsid w:val="008E0B02"/>
    <w:rsid w:val="00C5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517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749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517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74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>Home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客用PC1</dc:creator>
  <cp:lastModifiedBy>客用PC1</cp:lastModifiedBy>
  <cp:revision>1</cp:revision>
  <dcterms:created xsi:type="dcterms:W3CDTF">2013-08-09T12:08:00Z</dcterms:created>
  <dcterms:modified xsi:type="dcterms:W3CDTF">2013-08-09T12:10:00Z</dcterms:modified>
</cp:coreProperties>
</file>