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22" w:rsidRPr="003D63D9" w:rsidRDefault="00D10822" w:rsidP="006A1905">
      <w:pPr>
        <w:widowControl/>
        <w:shd w:val="clear" w:color="auto" w:fill="FFFFFF"/>
        <w:adjustRightInd w:val="0"/>
        <w:snapToGrid w:val="0"/>
        <w:spacing w:beforeLines="25" w:afterLines="25"/>
        <w:rPr>
          <w:rFonts w:eastAsia="標楷體"/>
          <w:sz w:val="26"/>
          <w:szCs w:val="26"/>
        </w:rPr>
      </w:pPr>
      <w:r w:rsidRPr="003D63D9">
        <w:rPr>
          <w:rFonts w:eastAsia="標楷體" w:hint="eastAsia"/>
          <w:sz w:val="28"/>
          <w:szCs w:val="28"/>
        </w:rPr>
        <w:t>一</w:t>
      </w:r>
      <w:r w:rsidRPr="003D63D9">
        <w:rPr>
          <w:rFonts w:eastAsia="標楷體" w:hint="eastAsia"/>
          <w:b/>
          <w:sz w:val="28"/>
          <w:szCs w:val="28"/>
        </w:rPr>
        <w:t>、會議主題</w:t>
      </w:r>
    </w:p>
    <w:p w:rsidR="00D10822" w:rsidRPr="003D63D9" w:rsidRDefault="00D10822" w:rsidP="0069458E">
      <w:pPr>
        <w:adjustRightInd w:val="0"/>
        <w:snapToGrid w:val="0"/>
        <w:spacing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3D63D9">
        <w:rPr>
          <w:rFonts w:eastAsia="標楷體" w:hint="eastAsia"/>
          <w:sz w:val="28"/>
          <w:szCs w:val="28"/>
        </w:rPr>
        <w:t>「</w:t>
      </w:r>
      <w:r w:rsidRPr="003D63D9">
        <w:rPr>
          <w:rFonts w:eastAsia="標楷體"/>
          <w:sz w:val="28"/>
          <w:szCs w:val="28"/>
        </w:rPr>
        <w:t>2013</w:t>
      </w:r>
      <w:r w:rsidRPr="003D63D9">
        <w:rPr>
          <w:rFonts w:eastAsia="標楷體" w:hint="eastAsia"/>
          <w:sz w:val="28"/>
          <w:szCs w:val="28"/>
        </w:rPr>
        <w:t>國際毒化災防救及應變交流會議」</w:t>
      </w:r>
      <w:r w:rsidRPr="003D63D9">
        <w:rPr>
          <w:rFonts w:eastAsia="標楷體"/>
          <w:sz w:val="28"/>
          <w:szCs w:val="28"/>
        </w:rPr>
        <w:sym w:font="Symbol" w:char="F02D"/>
      </w:r>
      <w:r w:rsidRPr="003D63D9">
        <w:rPr>
          <w:rFonts w:eastAsia="標楷體" w:hint="eastAsia"/>
          <w:sz w:val="28"/>
          <w:szCs w:val="28"/>
        </w:rPr>
        <w:t>專題系列</w:t>
      </w:r>
      <w:r>
        <w:rPr>
          <w:rFonts w:eastAsia="標楷體"/>
          <w:sz w:val="28"/>
          <w:szCs w:val="28"/>
        </w:rPr>
        <w:t>2</w:t>
      </w:r>
      <w:r w:rsidRPr="001E6556">
        <w:rPr>
          <w:rFonts w:eastAsia="標楷體" w:hint="eastAsia"/>
          <w:sz w:val="28"/>
          <w:szCs w:val="28"/>
        </w:rPr>
        <w:t>「</w:t>
      </w:r>
      <w:r w:rsidRPr="001D7C23">
        <w:rPr>
          <w:rFonts w:eastAsia="標楷體" w:hint="eastAsia"/>
          <w:sz w:val="28"/>
          <w:szCs w:val="28"/>
        </w:rPr>
        <w:t>容器與鋼瓶安全管理與現地復原處理整體作業及演訓</w:t>
      </w:r>
      <w:r w:rsidRPr="001E6556">
        <w:rPr>
          <w:rFonts w:eastAsia="標楷體" w:hint="eastAsia"/>
          <w:sz w:val="28"/>
          <w:szCs w:val="28"/>
        </w:rPr>
        <w:t>」</w:t>
      </w:r>
      <w:r w:rsidRPr="003D63D9">
        <w:rPr>
          <w:rFonts w:eastAsia="標楷體"/>
          <w:sz w:val="28"/>
          <w:szCs w:val="28"/>
        </w:rPr>
        <w:sym w:font="Symbol" w:char="F02D"/>
      </w:r>
      <w:r w:rsidRPr="003D63D9">
        <w:rPr>
          <w:rFonts w:eastAsia="標楷體" w:hint="eastAsia"/>
          <w:sz w:val="28"/>
          <w:szCs w:val="28"/>
        </w:rPr>
        <w:t>新竹場。</w:t>
      </w:r>
    </w:p>
    <w:p w:rsidR="00D10822" w:rsidRPr="003D63D9" w:rsidRDefault="00D10822" w:rsidP="006A1905">
      <w:pPr>
        <w:widowControl/>
        <w:shd w:val="clear" w:color="auto" w:fill="FFFFFF"/>
        <w:adjustRightInd w:val="0"/>
        <w:snapToGrid w:val="0"/>
        <w:spacing w:beforeLines="50" w:afterLines="25"/>
        <w:rPr>
          <w:rFonts w:eastAsia="標楷體"/>
          <w:b/>
          <w:sz w:val="28"/>
          <w:szCs w:val="28"/>
        </w:rPr>
      </w:pPr>
      <w:r w:rsidRPr="003D63D9">
        <w:rPr>
          <w:rFonts w:eastAsia="標楷體" w:hint="eastAsia"/>
          <w:b/>
          <w:sz w:val="28"/>
          <w:szCs w:val="28"/>
        </w:rPr>
        <w:t>二、會議內容</w:t>
      </w:r>
    </w:p>
    <w:p w:rsidR="00D10822" w:rsidRPr="00283EC4" w:rsidRDefault="00D10822" w:rsidP="003D63D9">
      <w:pPr>
        <w:adjustRightInd w:val="0"/>
        <w:snapToGrid w:val="0"/>
        <w:spacing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3D63D9">
        <w:rPr>
          <w:rFonts w:eastAsia="標楷體" w:hint="eastAsia"/>
          <w:sz w:val="28"/>
          <w:szCs w:val="28"/>
        </w:rPr>
        <w:t>針對容器與鋼瓶事故</w:t>
      </w:r>
      <w:r w:rsidRPr="001D7C23">
        <w:rPr>
          <w:rFonts w:eastAsia="標楷體" w:hint="eastAsia"/>
          <w:sz w:val="28"/>
          <w:szCs w:val="28"/>
        </w:rPr>
        <w:t>現地復原處理整體</w:t>
      </w:r>
      <w:bookmarkStart w:id="0" w:name="_GoBack"/>
      <w:bookmarkEnd w:id="0"/>
      <w:r w:rsidRPr="001D7C23">
        <w:rPr>
          <w:rFonts w:eastAsia="標楷體" w:hint="eastAsia"/>
          <w:sz w:val="28"/>
          <w:szCs w:val="28"/>
        </w:rPr>
        <w:t>作業</w:t>
      </w:r>
      <w:r w:rsidRPr="003D63D9">
        <w:rPr>
          <w:rFonts w:eastAsia="標楷體" w:hint="eastAsia"/>
          <w:sz w:val="28"/>
          <w:szCs w:val="28"/>
        </w:rPr>
        <w:t>進行新技術與策略介紹，輔以實際案例研析整體應變程序，並應用仿真模組進行鋼瓶事故現地與進階處理整體應變實做及演訓，藉由與國外新技術交流提升國內現場應變專業技能。</w:t>
      </w:r>
    </w:p>
    <w:p w:rsidR="00D10822" w:rsidRPr="003D63D9" w:rsidRDefault="00D10822" w:rsidP="006A1905">
      <w:pPr>
        <w:widowControl/>
        <w:shd w:val="clear" w:color="auto" w:fill="FFFFFF"/>
        <w:adjustRightInd w:val="0"/>
        <w:snapToGrid w:val="0"/>
        <w:spacing w:beforeLines="50" w:afterLines="25"/>
        <w:rPr>
          <w:rFonts w:eastAsia="標楷體"/>
          <w:b/>
          <w:sz w:val="28"/>
          <w:szCs w:val="28"/>
        </w:rPr>
      </w:pPr>
      <w:r w:rsidRPr="003D63D9">
        <w:rPr>
          <w:rFonts w:eastAsia="標楷體" w:hint="eastAsia"/>
          <w:b/>
          <w:sz w:val="28"/>
          <w:szCs w:val="28"/>
        </w:rPr>
        <w:t>三、舉辦時間與地點</w:t>
      </w:r>
    </w:p>
    <w:p w:rsidR="00D10822" w:rsidRPr="003D63D9" w:rsidRDefault="00D10822" w:rsidP="003D63D9">
      <w:pPr>
        <w:adjustRightInd w:val="0"/>
        <w:snapToGrid w:val="0"/>
        <w:spacing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3D63D9">
        <w:rPr>
          <w:rFonts w:eastAsia="標楷體" w:hint="eastAsia"/>
          <w:sz w:val="28"/>
          <w:szCs w:val="28"/>
        </w:rPr>
        <w:t>會議時間</w:t>
      </w:r>
      <w:r>
        <w:rPr>
          <w:rFonts w:eastAsia="標楷體" w:hint="eastAsia"/>
          <w:sz w:val="28"/>
          <w:szCs w:val="28"/>
        </w:rPr>
        <w:t>：</w:t>
      </w:r>
      <w:r w:rsidRPr="003D63D9">
        <w:rPr>
          <w:rFonts w:eastAsia="標楷體"/>
          <w:sz w:val="28"/>
          <w:szCs w:val="28"/>
        </w:rPr>
        <w:t>102</w:t>
      </w:r>
      <w:r w:rsidRPr="003D63D9">
        <w:rPr>
          <w:rFonts w:eastAsia="標楷體" w:hint="eastAsia"/>
          <w:sz w:val="28"/>
          <w:szCs w:val="28"/>
        </w:rPr>
        <w:t>年</w:t>
      </w:r>
      <w:r w:rsidRPr="003D63D9">
        <w:rPr>
          <w:rFonts w:eastAsia="標楷體"/>
          <w:sz w:val="28"/>
          <w:szCs w:val="28"/>
        </w:rPr>
        <w:t>7</w:t>
      </w:r>
      <w:r w:rsidRPr="003D63D9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15</w:t>
      </w:r>
      <w:r w:rsidRPr="003D63D9"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（</w:t>
      </w:r>
      <w:r w:rsidRPr="003D63D9">
        <w:rPr>
          <w:rFonts w:eastAsia="標楷體" w:hint="eastAsia"/>
          <w:sz w:val="28"/>
          <w:szCs w:val="28"/>
        </w:rPr>
        <w:t>星期</w:t>
      </w:r>
      <w:r>
        <w:rPr>
          <w:rFonts w:eastAsia="標楷體" w:hint="eastAsia"/>
          <w:sz w:val="28"/>
          <w:szCs w:val="28"/>
        </w:rPr>
        <w:t>一）至</w:t>
      </w:r>
      <w:r>
        <w:rPr>
          <w:rFonts w:eastAsia="標楷體"/>
          <w:sz w:val="28"/>
          <w:szCs w:val="28"/>
        </w:rPr>
        <w:t>16</w:t>
      </w:r>
      <w:r w:rsidRPr="003D63D9"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（</w:t>
      </w:r>
      <w:r w:rsidRPr="003D63D9">
        <w:rPr>
          <w:rFonts w:eastAsia="標楷體" w:hint="eastAsia"/>
          <w:sz w:val="28"/>
          <w:szCs w:val="28"/>
        </w:rPr>
        <w:t>星期</w:t>
      </w:r>
      <w:r>
        <w:rPr>
          <w:rFonts w:eastAsia="標楷體" w:hint="eastAsia"/>
          <w:sz w:val="28"/>
          <w:szCs w:val="28"/>
        </w:rPr>
        <w:t>二）</w:t>
      </w:r>
      <w:r w:rsidRPr="003D63D9">
        <w:rPr>
          <w:rFonts w:eastAsia="標楷體"/>
          <w:sz w:val="28"/>
          <w:szCs w:val="28"/>
        </w:rPr>
        <w:t>0</w:t>
      </w:r>
      <w:r>
        <w:rPr>
          <w:rFonts w:eastAsia="標楷體"/>
          <w:sz w:val="28"/>
          <w:szCs w:val="28"/>
        </w:rPr>
        <w:t>8</w:t>
      </w:r>
      <w:r w:rsidRPr="003D63D9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3</w:t>
      </w:r>
      <w:r w:rsidRPr="003D63D9">
        <w:rPr>
          <w:rFonts w:eastAsia="標楷體"/>
          <w:sz w:val="28"/>
          <w:szCs w:val="28"/>
        </w:rPr>
        <w:t>0~1</w:t>
      </w:r>
      <w:r>
        <w:rPr>
          <w:rFonts w:eastAsia="標楷體"/>
          <w:sz w:val="28"/>
          <w:szCs w:val="28"/>
        </w:rPr>
        <w:t>6</w:t>
      </w:r>
      <w:r w:rsidRPr="003D63D9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3</w:t>
      </w:r>
      <w:r w:rsidRPr="003D63D9">
        <w:rPr>
          <w:rFonts w:eastAsia="標楷體"/>
          <w:sz w:val="28"/>
          <w:szCs w:val="28"/>
        </w:rPr>
        <w:t>0</w:t>
      </w:r>
    </w:p>
    <w:p w:rsidR="00D10822" w:rsidRPr="003D63D9" w:rsidRDefault="00D10822" w:rsidP="003D63D9">
      <w:pPr>
        <w:adjustRightInd w:val="0"/>
        <w:snapToGrid w:val="0"/>
        <w:spacing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3D63D9">
        <w:rPr>
          <w:rFonts w:eastAsia="標楷體" w:hint="eastAsia"/>
          <w:sz w:val="28"/>
          <w:szCs w:val="28"/>
        </w:rPr>
        <w:t>會議地點</w:t>
      </w:r>
      <w:r>
        <w:rPr>
          <w:rFonts w:eastAsia="標楷體" w:hint="eastAsia"/>
          <w:sz w:val="28"/>
          <w:szCs w:val="28"/>
        </w:rPr>
        <w:t>：</w:t>
      </w:r>
      <w:r w:rsidRPr="003D63D9">
        <w:rPr>
          <w:rFonts w:eastAsia="標楷體" w:hint="eastAsia"/>
          <w:sz w:val="28"/>
          <w:szCs w:val="28"/>
        </w:rPr>
        <w:t>新竹市消防教育訓練基地</w:t>
      </w:r>
      <w:r>
        <w:rPr>
          <w:rFonts w:eastAsia="標楷體" w:hint="eastAsia"/>
          <w:sz w:val="28"/>
          <w:szCs w:val="28"/>
        </w:rPr>
        <w:t>（</w:t>
      </w:r>
      <w:r w:rsidRPr="003D63D9">
        <w:rPr>
          <w:rFonts w:eastAsia="標楷體" w:hint="eastAsia"/>
          <w:sz w:val="28"/>
          <w:szCs w:val="28"/>
        </w:rPr>
        <w:t>新竹市明湖路</w:t>
      </w:r>
      <w:r w:rsidRPr="003D63D9">
        <w:rPr>
          <w:rFonts w:eastAsia="標楷體"/>
          <w:sz w:val="28"/>
          <w:szCs w:val="28"/>
        </w:rPr>
        <w:t>1075</w:t>
      </w:r>
      <w:r w:rsidRPr="003D63D9">
        <w:rPr>
          <w:rFonts w:eastAsia="標楷體" w:hint="eastAsia"/>
          <w:sz w:val="28"/>
          <w:szCs w:val="28"/>
        </w:rPr>
        <w:t>巷</w:t>
      </w:r>
      <w:r w:rsidRPr="003D63D9">
        <w:rPr>
          <w:rFonts w:eastAsia="標楷體"/>
          <w:sz w:val="28"/>
          <w:szCs w:val="28"/>
        </w:rPr>
        <w:t>9</w:t>
      </w:r>
      <w:r w:rsidRPr="003D63D9">
        <w:rPr>
          <w:rFonts w:eastAsia="標楷體" w:hint="eastAsia"/>
          <w:sz w:val="28"/>
          <w:szCs w:val="28"/>
        </w:rPr>
        <w:t>號</w:t>
      </w:r>
      <w:r>
        <w:rPr>
          <w:rFonts w:eastAsia="標楷體" w:hint="eastAsia"/>
          <w:sz w:val="28"/>
          <w:szCs w:val="28"/>
        </w:rPr>
        <w:t>）</w:t>
      </w:r>
    </w:p>
    <w:p w:rsidR="00D10822" w:rsidRPr="003D63D9" w:rsidRDefault="00D10822" w:rsidP="006A1905">
      <w:pPr>
        <w:widowControl/>
        <w:shd w:val="clear" w:color="auto" w:fill="FFFFFF"/>
        <w:adjustRightInd w:val="0"/>
        <w:snapToGrid w:val="0"/>
        <w:spacing w:beforeLines="50" w:afterLines="25"/>
        <w:rPr>
          <w:rFonts w:eastAsia="標楷體"/>
          <w:b/>
          <w:sz w:val="28"/>
          <w:szCs w:val="28"/>
        </w:rPr>
      </w:pPr>
      <w:r w:rsidRPr="003D63D9">
        <w:rPr>
          <w:rFonts w:eastAsia="標楷體" w:hint="eastAsia"/>
          <w:b/>
          <w:sz w:val="28"/>
          <w:szCs w:val="28"/>
        </w:rPr>
        <w:t>四、單位</w:t>
      </w:r>
    </w:p>
    <w:p w:rsidR="00D10822" w:rsidRPr="003D63D9" w:rsidRDefault="00D10822" w:rsidP="003D63D9">
      <w:pPr>
        <w:adjustRightInd w:val="0"/>
        <w:snapToGrid w:val="0"/>
        <w:spacing w:line="480" w:lineRule="exact"/>
        <w:ind w:leftChars="250" w:left="2000" w:hangingChars="500" w:hanging="1400"/>
        <w:jc w:val="both"/>
        <w:rPr>
          <w:rFonts w:eastAsia="標楷體"/>
          <w:sz w:val="28"/>
          <w:szCs w:val="28"/>
        </w:rPr>
      </w:pPr>
      <w:r w:rsidRPr="003D63D9">
        <w:rPr>
          <w:rFonts w:eastAsia="標楷體" w:hint="eastAsia"/>
          <w:sz w:val="28"/>
          <w:szCs w:val="28"/>
        </w:rPr>
        <w:t>主辦單位</w:t>
      </w:r>
      <w:r>
        <w:rPr>
          <w:rFonts w:eastAsia="標楷體" w:hint="eastAsia"/>
          <w:sz w:val="28"/>
          <w:szCs w:val="28"/>
        </w:rPr>
        <w:t>：</w:t>
      </w:r>
      <w:r w:rsidRPr="003D63D9">
        <w:rPr>
          <w:rFonts w:eastAsia="標楷體" w:hint="eastAsia"/>
          <w:sz w:val="28"/>
          <w:szCs w:val="28"/>
        </w:rPr>
        <w:t>行政院環境保護署</w:t>
      </w:r>
    </w:p>
    <w:p w:rsidR="00D10822" w:rsidRPr="003D63D9" w:rsidRDefault="00D10822" w:rsidP="003D63D9">
      <w:pPr>
        <w:adjustRightInd w:val="0"/>
        <w:snapToGrid w:val="0"/>
        <w:spacing w:line="480" w:lineRule="exact"/>
        <w:ind w:leftChars="250" w:left="2000" w:hangingChars="500" w:hanging="1400"/>
        <w:jc w:val="both"/>
        <w:rPr>
          <w:rFonts w:eastAsia="標楷體"/>
          <w:sz w:val="28"/>
          <w:szCs w:val="28"/>
        </w:rPr>
      </w:pPr>
      <w:r w:rsidRPr="003D63D9">
        <w:rPr>
          <w:rFonts w:eastAsia="標楷體" w:hint="eastAsia"/>
          <w:sz w:val="28"/>
          <w:szCs w:val="28"/>
        </w:rPr>
        <w:t>執行單位</w:t>
      </w:r>
      <w:r>
        <w:rPr>
          <w:rFonts w:eastAsia="標楷體" w:hint="eastAsia"/>
          <w:sz w:val="28"/>
          <w:szCs w:val="28"/>
        </w:rPr>
        <w:t>：毒災諮詢監控中心（工業技術研究院）</w:t>
      </w:r>
    </w:p>
    <w:p w:rsidR="00D10822" w:rsidRPr="003D63D9" w:rsidRDefault="00D10822" w:rsidP="003D63D9">
      <w:pPr>
        <w:adjustRightInd w:val="0"/>
        <w:snapToGrid w:val="0"/>
        <w:spacing w:line="480" w:lineRule="exact"/>
        <w:ind w:leftChars="250" w:left="2000" w:hangingChars="500" w:hanging="1400"/>
        <w:jc w:val="both"/>
        <w:rPr>
          <w:rFonts w:eastAsia="標楷體"/>
          <w:sz w:val="28"/>
          <w:szCs w:val="28"/>
        </w:rPr>
      </w:pPr>
      <w:r w:rsidRPr="003D63D9">
        <w:rPr>
          <w:rFonts w:eastAsia="標楷體" w:hint="eastAsia"/>
          <w:sz w:val="28"/>
          <w:szCs w:val="28"/>
        </w:rPr>
        <w:t>參加對象</w:t>
      </w:r>
      <w:r>
        <w:rPr>
          <w:rFonts w:eastAsia="標楷體" w:hint="eastAsia"/>
          <w:sz w:val="28"/>
          <w:szCs w:val="28"/>
        </w:rPr>
        <w:t>：</w:t>
      </w:r>
      <w:r w:rsidRPr="009150CE">
        <w:rPr>
          <w:rFonts w:eastAsia="標楷體" w:hint="eastAsia"/>
          <w:sz w:val="28"/>
          <w:szCs w:val="28"/>
        </w:rPr>
        <w:t>政府相關</w:t>
      </w:r>
      <w:r>
        <w:rPr>
          <w:rFonts w:eastAsia="標楷體" w:hint="eastAsia"/>
          <w:sz w:val="28"/>
          <w:szCs w:val="28"/>
        </w:rPr>
        <w:t>環保與</w:t>
      </w:r>
      <w:r w:rsidRPr="009150CE">
        <w:rPr>
          <w:rFonts w:eastAsia="標楷體" w:hint="eastAsia"/>
          <w:sz w:val="28"/>
          <w:szCs w:val="28"/>
        </w:rPr>
        <w:t>救災單位、全國毒災聯防組織成員、重要毒化物運作廠場，以及環境毒災應變隊等單位。</w:t>
      </w:r>
    </w:p>
    <w:p w:rsidR="00D10822" w:rsidRPr="003D63D9" w:rsidRDefault="00D10822" w:rsidP="003D63D9">
      <w:pPr>
        <w:adjustRightInd w:val="0"/>
        <w:snapToGrid w:val="0"/>
        <w:spacing w:line="480" w:lineRule="exact"/>
        <w:ind w:leftChars="250" w:left="2000" w:hangingChars="500" w:hanging="1400"/>
        <w:jc w:val="both"/>
        <w:rPr>
          <w:rFonts w:eastAsia="標楷體"/>
          <w:sz w:val="28"/>
          <w:szCs w:val="28"/>
        </w:rPr>
      </w:pPr>
      <w:r w:rsidRPr="003D63D9">
        <w:rPr>
          <w:rFonts w:eastAsia="標楷體" w:hint="eastAsia"/>
          <w:sz w:val="28"/>
          <w:szCs w:val="28"/>
        </w:rPr>
        <w:t>人　　數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5</w:t>
      </w:r>
      <w:r w:rsidRPr="003D63D9">
        <w:rPr>
          <w:rFonts w:eastAsia="標楷體"/>
          <w:sz w:val="28"/>
          <w:szCs w:val="28"/>
        </w:rPr>
        <w:t>0</w:t>
      </w:r>
      <w:r w:rsidRPr="003D63D9">
        <w:rPr>
          <w:rFonts w:eastAsia="標楷體" w:hint="eastAsia"/>
          <w:sz w:val="28"/>
          <w:szCs w:val="28"/>
        </w:rPr>
        <w:t>位（額滿截止，費用免費）</w:t>
      </w:r>
    </w:p>
    <w:p w:rsidR="00D10822" w:rsidRPr="003D63D9" w:rsidRDefault="00D10822" w:rsidP="006A1905">
      <w:pPr>
        <w:widowControl/>
        <w:shd w:val="clear" w:color="auto" w:fill="FFFFFF"/>
        <w:adjustRightInd w:val="0"/>
        <w:snapToGrid w:val="0"/>
        <w:spacing w:beforeLines="50" w:afterLines="25"/>
        <w:rPr>
          <w:rFonts w:eastAsia="標楷體"/>
          <w:color w:val="000000"/>
          <w:sz w:val="28"/>
          <w:szCs w:val="28"/>
        </w:rPr>
      </w:pPr>
      <w:r w:rsidRPr="003D63D9">
        <w:rPr>
          <w:rFonts w:eastAsia="標楷體" w:hint="eastAsia"/>
          <w:b/>
          <w:color w:val="000000"/>
          <w:sz w:val="28"/>
          <w:szCs w:val="28"/>
        </w:rPr>
        <w:t>五、講師</w:t>
      </w:r>
      <w:r w:rsidRPr="003D63D9">
        <w:rPr>
          <w:rFonts w:eastAsia="標楷體" w:hint="eastAsia"/>
          <w:b/>
          <w:sz w:val="28"/>
          <w:szCs w:val="28"/>
        </w:rPr>
        <w:t>介紹</w:t>
      </w:r>
    </w:p>
    <w:p w:rsidR="00D10822" w:rsidRPr="009150CE" w:rsidRDefault="00D10822" w:rsidP="009150CE">
      <w:pPr>
        <w:adjustRightInd w:val="0"/>
        <w:snapToGrid w:val="0"/>
        <w:spacing w:line="480" w:lineRule="exact"/>
        <w:ind w:leftChars="250" w:left="2000" w:hangingChars="500" w:hanging="1400"/>
        <w:jc w:val="both"/>
        <w:rPr>
          <w:rFonts w:eastAsia="標楷體"/>
          <w:sz w:val="28"/>
          <w:szCs w:val="28"/>
        </w:rPr>
      </w:pPr>
      <w:r w:rsidRPr="009150CE">
        <w:rPr>
          <w:rFonts w:eastAsia="標楷體"/>
          <w:sz w:val="28"/>
          <w:szCs w:val="28"/>
        </w:rPr>
        <w:t>Mr. Barry Lindley</w:t>
      </w:r>
    </w:p>
    <w:p w:rsidR="00D10822" w:rsidRDefault="00D10822" w:rsidP="009150CE">
      <w:pPr>
        <w:pStyle w:val="ListParagraph"/>
        <w:numPr>
          <w:ilvl w:val="1"/>
          <w:numId w:val="16"/>
        </w:numPr>
        <w:adjustRightInd w:val="0"/>
        <w:snapToGrid w:val="0"/>
        <w:spacing w:line="480" w:lineRule="exact"/>
        <w:ind w:leftChars="400" w:left="1240" w:hangingChars="100" w:hanging="2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美國杜邦化災應變</w:t>
      </w:r>
      <w:r w:rsidRPr="009150CE">
        <w:rPr>
          <w:rFonts w:eastAsia="標楷體" w:hint="eastAsia"/>
          <w:sz w:val="28"/>
          <w:szCs w:val="28"/>
        </w:rPr>
        <w:t>技術與實務經驗專家</w:t>
      </w:r>
    </w:p>
    <w:p w:rsidR="00D10822" w:rsidRPr="009150CE" w:rsidRDefault="00D10822" w:rsidP="009150CE">
      <w:pPr>
        <w:pStyle w:val="ListParagraph"/>
        <w:numPr>
          <w:ilvl w:val="1"/>
          <w:numId w:val="16"/>
        </w:numPr>
        <w:adjustRightInd w:val="0"/>
        <w:snapToGrid w:val="0"/>
        <w:spacing w:line="480" w:lineRule="exact"/>
        <w:ind w:leftChars="400" w:left="1240" w:hangingChars="100" w:hanging="280"/>
        <w:jc w:val="both"/>
        <w:rPr>
          <w:rFonts w:eastAsia="標楷體"/>
          <w:sz w:val="28"/>
          <w:szCs w:val="28"/>
        </w:rPr>
      </w:pPr>
      <w:r w:rsidRPr="009150CE">
        <w:rPr>
          <w:rFonts w:eastAsia="標楷體" w:hint="eastAsia"/>
          <w:sz w:val="28"/>
          <w:szCs w:val="28"/>
        </w:rPr>
        <w:t>美國國家消防協會、職業安全與健康管理局、運輸部、環保署，以及政府危害物與危險品預防及應變相關法規之專業訓練講師</w:t>
      </w:r>
    </w:p>
    <w:p w:rsidR="00D10822" w:rsidRPr="005D6173" w:rsidRDefault="00D10822" w:rsidP="005D6173">
      <w:pPr>
        <w:pStyle w:val="ListParagraph"/>
        <w:numPr>
          <w:ilvl w:val="1"/>
          <w:numId w:val="16"/>
        </w:numPr>
        <w:adjustRightInd w:val="0"/>
        <w:snapToGrid w:val="0"/>
        <w:spacing w:line="480" w:lineRule="exact"/>
        <w:ind w:leftChars="400" w:left="1240" w:hangingChars="100" w:hanging="280"/>
        <w:jc w:val="both"/>
        <w:rPr>
          <w:rFonts w:eastAsia="標楷體"/>
          <w:sz w:val="28"/>
          <w:szCs w:val="28"/>
        </w:rPr>
      </w:pPr>
      <w:r w:rsidRPr="005D6173">
        <w:rPr>
          <w:rFonts w:eastAsia="標楷體"/>
          <w:sz w:val="28"/>
          <w:szCs w:val="28"/>
        </w:rPr>
        <w:t>NFPA 472</w:t>
      </w:r>
      <w:r w:rsidRPr="005D6173">
        <w:rPr>
          <w:rFonts w:eastAsia="標楷體" w:hint="eastAsia"/>
          <w:sz w:val="28"/>
          <w:szCs w:val="28"/>
        </w:rPr>
        <w:t>、</w:t>
      </w:r>
      <w:r w:rsidRPr="005D6173">
        <w:rPr>
          <w:rFonts w:eastAsia="標楷體"/>
          <w:sz w:val="28"/>
          <w:szCs w:val="28"/>
        </w:rPr>
        <w:t>OSHA 29CFR 1910.120</w:t>
      </w:r>
      <w:r w:rsidRPr="005D6173">
        <w:rPr>
          <w:rFonts w:eastAsia="標楷體" w:hint="eastAsia"/>
          <w:sz w:val="28"/>
          <w:szCs w:val="28"/>
        </w:rPr>
        <w:t>、</w:t>
      </w:r>
      <w:r w:rsidRPr="005D6173">
        <w:rPr>
          <w:rFonts w:eastAsia="標楷體"/>
          <w:sz w:val="28"/>
          <w:szCs w:val="28"/>
        </w:rPr>
        <w:t>DOT Title 49 CFR 172</w:t>
      </w:r>
      <w:r w:rsidRPr="005D6173">
        <w:rPr>
          <w:rFonts w:eastAsia="標楷體" w:hint="eastAsia"/>
          <w:sz w:val="28"/>
          <w:szCs w:val="28"/>
        </w:rPr>
        <w:t>、</w:t>
      </w:r>
      <w:r w:rsidRPr="005D6173">
        <w:rPr>
          <w:rFonts w:eastAsia="標楷體"/>
          <w:sz w:val="28"/>
          <w:szCs w:val="28"/>
        </w:rPr>
        <w:t>USDOT Hazardous Materials, Title 49</w:t>
      </w:r>
      <w:r w:rsidRPr="005D6173">
        <w:rPr>
          <w:rFonts w:eastAsia="標楷體" w:hint="eastAsia"/>
          <w:sz w:val="28"/>
          <w:szCs w:val="28"/>
        </w:rPr>
        <w:t></w:t>
      </w:r>
      <w:r w:rsidRPr="005D6173">
        <w:rPr>
          <w:rFonts w:eastAsia="標楷體"/>
          <w:sz w:val="28"/>
          <w:szCs w:val="28"/>
        </w:rPr>
        <w:t>Transportation</w:t>
      </w:r>
      <w:r w:rsidRPr="005D6173">
        <w:rPr>
          <w:rFonts w:eastAsia="標楷體" w:hint="eastAsia"/>
          <w:sz w:val="28"/>
          <w:szCs w:val="28"/>
        </w:rPr>
        <w:t>、</w:t>
      </w:r>
      <w:r w:rsidRPr="005D6173">
        <w:rPr>
          <w:rFonts w:eastAsia="標楷體"/>
          <w:sz w:val="28"/>
          <w:szCs w:val="28"/>
        </w:rPr>
        <w:t>Cargo Tank Specialty</w:t>
      </w:r>
      <w:r w:rsidRPr="005D6173">
        <w:rPr>
          <w:rFonts w:eastAsia="標楷體" w:hint="eastAsia"/>
          <w:sz w:val="28"/>
          <w:szCs w:val="28"/>
        </w:rPr>
        <w:t>與</w:t>
      </w:r>
      <w:r w:rsidRPr="005D6173">
        <w:rPr>
          <w:rFonts w:eastAsia="標楷體"/>
          <w:sz w:val="28"/>
          <w:szCs w:val="28"/>
        </w:rPr>
        <w:t>Training Course of Incident Investigation</w:t>
      </w:r>
      <w:r w:rsidRPr="005D6173">
        <w:rPr>
          <w:rFonts w:eastAsia="標楷體" w:hint="eastAsia"/>
          <w:sz w:val="28"/>
          <w:szCs w:val="28"/>
        </w:rPr>
        <w:t>專業講師</w:t>
      </w:r>
    </w:p>
    <w:p w:rsidR="00D10822" w:rsidRPr="009150CE" w:rsidRDefault="00D10822" w:rsidP="00E36634">
      <w:pPr>
        <w:adjustRightInd w:val="0"/>
        <w:snapToGrid w:val="0"/>
        <w:spacing w:line="480" w:lineRule="exact"/>
        <w:ind w:leftChars="250" w:left="2000" w:hangingChars="500" w:hanging="1400"/>
        <w:jc w:val="both"/>
        <w:rPr>
          <w:rFonts w:eastAsia="標楷體"/>
          <w:sz w:val="28"/>
          <w:szCs w:val="28"/>
        </w:rPr>
      </w:pPr>
      <w:r w:rsidRPr="00E36634">
        <w:rPr>
          <w:rFonts w:eastAsia="標楷體"/>
          <w:sz w:val="28"/>
          <w:szCs w:val="28"/>
        </w:rPr>
        <w:t>Mr. Eugene Ngai</w:t>
      </w:r>
    </w:p>
    <w:p w:rsidR="00D10822" w:rsidRDefault="00D10822" w:rsidP="00E36634">
      <w:pPr>
        <w:pStyle w:val="ListParagraph"/>
        <w:numPr>
          <w:ilvl w:val="1"/>
          <w:numId w:val="16"/>
        </w:numPr>
        <w:adjustRightInd w:val="0"/>
        <w:snapToGrid w:val="0"/>
        <w:spacing w:line="480" w:lineRule="exact"/>
        <w:ind w:leftChars="400" w:left="1240" w:hangingChars="100" w:hanging="280"/>
        <w:jc w:val="both"/>
        <w:rPr>
          <w:rFonts w:eastAsia="標楷體"/>
          <w:sz w:val="28"/>
          <w:szCs w:val="28"/>
        </w:rPr>
      </w:pPr>
      <w:r w:rsidRPr="00E36634">
        <w:rPr>
          <w:rFonts w:eastAsia="標楷體" w:hint="eastAsia"/>
          <w:sz w:val="28"/>
          <w:szCs w:val="28"/>
        </w:rPr>
        <w:t>超過</w:t>
      </w:r>
      <w:r w:rsidRPr="00E36634">
        <w:rPr>
          <w:rFonts w:eastAsia="標楷體"/>
          <w:sz w:val="28"/>
          <w:szCs w:val="28"/>
        </w:rPr>
        <w:t>30</w:t>
      </w:r>
      <w:r w:rsidRPr="00E36634">
        <w:rPr>
          <w:rFonts w:eastAsia="標楷體" w:hint="eastAsia"/>
          <w:sz w:val="28"/>
          <w:szCs w:val="28"/>
        </w:rPr>
        <w:t>年的專業特殊氣體的經驗，具備生產、實驗室、工程及研發經歷</w:t>
      </w:r>
    </w:p>
    <w:p w:rsidR="00D10822" w:rsidRDefault="00D10822" w:rsidP="00E36634">
      <w:pPr>
        <w:pStyle w:val="ListParagraph"/>
        <w:numPr>
          <w:ilvl w:val="1"/>
          <w:numId w:val="16"/>
        </w:numPr>
        <w:adjustRightInd w:val="0"/>
        <w:snapToGrid w:val="0"/>
        <w:spacing w:line="480" w:lineRule="exact"/>
        <w:ind w:leftChars="400" w:left="1240" w:hangingChars="100" w:hanging="280"/>
        <w:jc w:val="both"/>
        <w:rPr>
          <w:rFonts w:eastAsia="標楷體"/>
          <w:sz w:val="28"/>
          <w:szCs w:val="28"/>
        </w:rPr>
      </w:pPr>
      <w:r w:rsidRPr="00E36634">
        <w:rPr>
          <w:rFonts w:eastAsia="標楷體" w:hint="eastAsia"/>
          <w:sz w:val="28"/>
          <w:szCs w:val="28"/>
        </w:rPr>
        <w:t>歷任</w:t>
      </w:r>
      <w:r w:rsidRPr="00E36634">
        <w:rPr>
          <w:rFonts w:eastAsia="標楷體"/>
          <w:sz w:val="28"/>
          <w:szCs w:val="28"/>
        </w:rPr>
        <w:t>Matheson</w:t>
      </w:r>
      <w:r w:rsidRPr="00E36634">
        <w:rPr>
          <w:rFonts w:eastAsia="標楷體" w:hint="eastAsia"/>
          <w:sz w:val="28"/>
          <w:szCs w:val="28"/>
        </w:rPr>
        <w:t>、</w:t>
      </w:r>
      <w:r w:rsidRPr="00E36634">
        <w:rPr>
          <w:rFonts w:eastAsia="標楷體"/>
          <w:sz w:val="28"/>
          <w:szCs w:val="28"/>
        </w:rPr>
        <w:t>Exxon Research</w:t>
      </w:r>
      <w:r w:rsidRPr="00E36634">
        <w:rPr>
          <w:rFonts w:eastAsia="標楷體" w:hint="eastAsia"/>
          <w:sz w:val="28"/>
          <w:szCs w:val="28"/>
        </w:rPr>
        <w:t>、</w:t>
      </w:r>
      <w:r w:rsidRPr="00E36634">
        <w:rPr>
          <w:rFonts w:eastAsia="標楷體"/>
          <w:sz w:val="28"/>
          <w:szCs w:val="28"/>
        </w:rPr>
        <w:t>Solkatronic Chemicals</w:t>
      </w:r>
      <w:r w:rsidRPr="00E36634">
        <w:rPr>
          <w:rFonts w:eastAsia="標楷體" w:hint="eastAsia"/>
          <w:sz w:val="28"/>
          <w:szCs w:val="28"/>
        </w:rPr>
        <w:t>與</w:t>
      </w:r>
      <w:r w:rsidRPr="00E36634">
        <w:rPr>
          <w:rFonts w:eastAsia="標楷體"/>
          <w:sz w:val="28"/>
          <w:szCs w:val="28"/>
        </w:rPr>
        <w:t>Scientific Gas Products</w:t>
      </w:r>
      <w:r w:rsidRPr="00E36634">
        <w:rPr>
          <w:rFonts w:eastAsia="標楷體" w:hint="eastAsia"/>
          <w:sz w:val="28"/>
          <w:szCs w:val="28"/>
        </w:rPr>
        <w:t>工程及安全職位</w:t>
      </w:r>
    </w:p>
    <w:p w:rsidR="00D10822" w:rsidRDefault="00D10822" w:rsidP="00E36634">
      <w:pPr>
        <w:pStyle w:val="ListParagraph"/>
        <w:numPr>
          <w:ilvl w:val="1"/>
          <w:numId w:val="16"/>
        </w:numPr>
        <w:adjustRightInd w:val="0"/>
        <w:snapToGrid w:val="0"/>
        <w:spacing w:line="480" w:lineRule="exact"/>
        <w:ind w:leftChars="400" w:left="1240" w:hangingChars="100" w:hanging="2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曾</w:t>
      </w:r>
      <w:r w:rsidRPr="00E36634">
        <w:rPr>
          <w:rFonts w:eastAsia="標楷體" w:hint="eastAsia"/>
          <w:sz w:val="28"/>
          <w:szCs w:val="28"/>
        </w:rPr>
        <w:t>擔任</w:t>
      </w:r>
      <w:r w:rsidRPr="00E36634">
        <w:rPr>
          <w:rFonts w:eastAsia="標楷體"/>
          <w:sz w:val="28"/>
          <w:szCs w:val="28"/>
        </w:rPr>
        <w:t>Air Products</w:t>
      </w:r>
      <w:r w:rsidRPr="00E36634">
        <w:rPr>
          <w:rFonts w:eastAsia="標楷體" w:hint="eastAsia"/>
          <w:sz w:val="28"/>
          <w:szCs w:val="28"/>
        </w:rPr>
        <w:t>公司管理與執行副總裁的管理職位</w:t>
      </w:r>
    </w:p>
    <w:p w:rsidR="00D10822" w:rsidRPr="009150CE" w:rsidRDefault="00D10822" w:rsidP="00E36634">
      <w:pPr>
        <w:pStyle w:val="ListParagraph"/>
        <w:numPr>
          <w:ilvl w:val="1"/>
          <w:numId w:val="16"/>
        </w:numPr>
        <w:adjustRightInd w:val="0"/>
        <w:snapToGrid w:val="0"/>
        <w:spacing w:line="480" w:lineRule="exact"/>
        <w:ind w:leftChars="400" w:left="1240" w:hangingChars="100" w:hanging="2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曾</w:t>
      </w:r>
      <w:r w:rsidRPr="00E36634">
        <w:rPr>
          <w:rFonts w:eastAsia="標楷體" w:hint="eastAsia"/>
          <w:sz w:val="28"/>
          <w:szCs w:val="28"/>
        </w:rPr>
        <w:t>歷任環安衛（</w:t>
      </w:r>
      <w:r w:rsidRPr="00E36634">
        <w:rPr>
          <w:rFonts w:eastAsia="標楷體"/>
          <w:sz w:val="28"/>
          <w:szCs w:val="28"/>
        </w:rPr>
        <w:t>EHS</w:t>
      </w:r>
      <w:r w:rsidRPr="00E36634">
        <w:rPr>
          <w:rFonts w:eastAsia="標楷體" w:hint="eastAsia"/>
          <w:sz w:val="28"/>
          <w:szCs w:val="28"/>
        </w:rPr>
        <w:t>）、工程、資訊技術、研發，以及品質專業部門，並擔任半導體技術、電子製造部門、緊急應變與廢棄處理技術等專業領域的產品安全集團負責人</w:t>
      </w:r>
    </w:p>
    <w:p w:rsidR="00D10822" w:rsidRPr="00343EC9" w:rsidRDefault="00D10822" w:rsidP="00E36634">
      <w:pPr>
        <w:adjustRightInd w:val="0"/>
        <w:snapToGrid w:val="0"/>
        <w:spacing w:line="480" w:lineRule="exact"/>
        <w:ind w:leftChars="250" w:left="2000" w:hangingChars="500" w:hanging="1400"/>
        <w:jc w:val="both"/>
        <w:rPr>
          <w:rFonts w:eastAsia="標楷體"/>
          <w:sz w:val="28"/>
          <w:szCs w:val="28"/>
        </w:rPr>
      </w:pPr>
      <w:r w:rsidRPr="00343EC9">
        <w:rPr>
          <w:rFonts w:eastAsia="標楷體"/>
          <w:sz w:val="28"/>
          <w:szCs w:val="28"/>
        </w:rPr>
        <w:t>Mr. Steve Bishop</w:t>
      </w:r>
    </w:p>
    <w:p w:rsidR="00D10822" w:rsidRDefault="00D10822" w:rsidP="00E36634">
      <w:pPr>
        <w:pStyle w:val="ListParagraph"/>
        <w:numPr>
          <w:ilvl w:val="1"/>
          <w:numId w:val="16"/>
        </w:numPr>
        <w:adjustRightInd w:val="0"/>
        <w:snapToGrid w:val="0"/>
        <w:spacing w:line="480" w:lineRule="exact"/>
        <w:ind w:leftChars="400" w:left="1240" w:hangingChars="100" w:hanging="280"/>
        <w:jc w:val="both"/>
        <w:rPr>
          <w:rFonts w:eastAsia="標楷體"/>
          <w:sz w:val="28"/>
          <w:szCs w:val="28"/>
        </w:rPr>
      </w:pPr>
      <w:r w:rsidRPr="00343EC9">
        <w:rPr>
          <w:rFonts w:eastAsia="標楷體"/>
          <w:sz w:val="28"/>
          <w:szCs w:val="28"/>
        </w:rPr>
        <w:t>Director, Implant Technologies</w:t>
      </w:r>
    </w:p>
    <w:p w:rsidR="00D10822" w:rsidRPr="00343EC9" w:rsidRDefault="00D10822" w:rsidP="00343EC9">
      <w:pPr>
        <w:pStyle w:val="ListParagraph"/>
        <w:numPr>
          <w:ilvl w:val="1"/>
          <w:numId w:val="16"/>
        </w:numPr>
        <w:adjustRightInd w:val="0"/>
        <w:snapToGrid w:val="0"/>
        <w:spacing w:line="480" w:lineRule="exact"/>
        <w:ind w:leftChars="400" w:left="1240" w:hangingChars="100" w:hanging="280"/>
        <w:jc w:val="both"/>
        <w:rPr>
          <w:rFonts w:eastAsia="標楷體"/>
          <w:sz w:val="28"/>
          <w:szCs w:val="28"/>
        </w:rPr>
      </w:pPr>
      <w:r w:rsidRPr="00343EC9">
        <w:rPr>
          <w:rFonts w:eastAsia="標楷體" w:hint="eastAsia"/>
          <w:sz w:val="28"/>
          <w:szCs w:val="28"/>
        </w:rPr>
        <w:t>美國</w:t>
      </w:r>
      <w:r w:rsidRPr="00343EC9">
        <w:rPr>
          <w:rFonts w:eastAsia="標楷體"/>
          <w:sz w:val="28"/>
          <w:szCs w:val="28"/>
        </w:rPr>
        <w:t>ATMI</w:t>
      </w:r>
      <w:r w:rsidRPr="00343EC9">
        <w:rPr>
          <w:rFonts w:eastAsia="標楷體" w:hint="eastAsia"/>
          <w:sz w:val="28"/>
          <w:szCs w:val="28"/>
        </w:rPr>
        <w:t>鋼瓶</w:t>
      </w:r>
      <w:r>
        <w:rPr>
          <w:rFonts w:eastAsia="標楷體" w:hint="eastAsia"/>
          <w:sz w:val="28"/>
          <w:szCs w:val="28"/>
        </w:rPr>
        <w:t>安全管理與</w:t>
      </w:r>
      <w:r w:rsidRPr="00343EC9">
        <w:rPr>
          <w:rFonts w:eastAsia="標楷體" w:hint="eastAsia"/>
          <w:sz w:val="28"/>
          <w:szCs w:val="28"/>
        </w:rPr>
        <w:t>應變實務</w:t>
      </w:r>
      <w:r>
        <w:rPr>
          <w:rFonts w:eastAsia="標楷體" w:hint="eastAsia"/>
          <w:sz w:val="28"/>
          <w:szCs w:val="28"/>
        </w:rPr>
        <w:t>技術</w:t>
      </w:r>
      <w:r w:rsidRPr="00343EC9">
        <w:rPr>
          <w:rFonts w:eastAsia="標楷體" w:hint="eastAsia"/>
          <w:sz w:val="28"/>
          <w:szCs w:val="28"/>
        </w:rPr>
        <w:t>專家</w:t>
      </w:r>
    </w:p>
    <w:p w:rsidR="00D10822" w:rsidRPr="00B23037" w:rsidRDefault="00D10822" w:rsidP="006A1905">
      <w:pPr>
        <w:widowControl/>
        <w:shd w:val="clear" w:color="auto" w:fill="FFFFFF"/>
        <w:adjustRightInd w:val="0"/>
        <w:snapToGrid w:val="0"/>
        <w:spacing w:beforeLines="50" w:afterLines="25"/>
        <w:rPr>
          <w:rFonts w:eastAsia="標楷體"/>
          <w:b/>
          <w:color w:val="000000"/>
          <w:sz w:val="28"/>
          <w:szCs w:val="28"/>
        </w:rPr>
      </w:pPr>
      <w:r w:rsidRPr="003D63D9">
        <w:rPr>
          <w:rFonts w:eastAsia="標楷體" w:hint="eastAsia"/>
          <w:b/>
          <w:color w:val="000000"/>
          <w:sz w:val="28"/>
          <w:szCs w:val="28"/>
        </w:rPr>
        <w:t>六、連絡與報名方式</w:t>
      </w:r>
    </w:p>
    <w:p w:rsidR="00D10822" w:rsidRPr="00B23037" w:rsidRDefault="00D10822" w:rsidP="00B23037">
      <w:pPr>
        <w:adjustRightInd w:val="0"/>
        <w:snapToGrid w:val="0"/>
        <w:spacing w:line="480" w:lineRule="exact"/>
        <w:ind w:leftChars="250" w:left="1020" w:hangingChars="150" w:hanging="4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ab/>
      </w:r>
      <w:r w:rsidRPr="00B23037">
        <w:rPr>
          <w:rFonts w:eastAsia="標楷體" w:hint="eastAsia"/>
          <w:sz w:val="28"/>
          <w:szCs w:val="28"/>
        </w:rPr>
        <w:t>聯絡方式</w:t>
      </w:r>
      <w:r>
        <w:rPr>
          <w:rFonts w:eastAsia="標楷體" w:hint="eastAsia"/>
          <w:sz w:val="28"/>
          <w:szCs w:val="28"/>
        </w:rPr>
        <w:t>：</w:t>
      </w:r>
    </w:p>
    <w:p w:rsidR="00D10822" w:rsidRPr="00B23037" w:rsidRDefault="00D10822" w:rsidP="00B23037">
      <w:pPr>
        <w:adjustRightInd w:val="0"/>
        <w:snapToGrid w:val="0"/>
        <w:spacing w:line="480" w:lineRule="exact"/>
        <w:ind w:leftChars="425" w:left="1020"/>
        <w:jc w:val="both"/>
        <w:rPr>
          <w:rFonts w:eastAsia="標楷體"/>
          <w:sz w:val="28"/>
          <w:szCs w:val="28"/>
        </w:rPr>
      </w:pPr>
      <w:r w:rsidRPr="00B23037">
        <w:rPr>
          <w:rFonts w:eastAsia="標楷體" w:hint="eastAsia"/>
          <w:sz w:val="28"/>
          <w:szCs w:val="28"/>
        </w:rPr>
        <w:t>毒災諮詢監控中心</w:t>
      </w:r>
      <w:r>
        <w:rPr>
          <w:rFonts w:eastAsia="標楷體" w:hint="eastAsia"/>
          <w:sz w:val="28"/>
          <w:szCs w:val="28"/>
        </w:rPr>
        <w:t>：</w:t>
      </w:r>
      <w:r w:rsidRPr="00B23037">
        <w:rPr>
          <w:rFonts w:eastAsia="標楷體" w:hint="eastAsia"/>
          <w:sz w:val="28"/>
          <w:szCs w:val="28"/>
        </w:rPr>
        <w:t>何大成、陳新友</w:t>
      </w:r>
    </w:p>
    <w:p w:rsidR="00D10822" w:rsidRPr="00B23037" w:rsidRDefault="00D10822" w:rsidP="00B23037">
      <w:pPr>
        <w:adjustRightInd w:val="0"/>
        <w:snapToGrid w:val="0"/>
        <w:spacing w:line="480" w:lineRule="exact"/>
        <w:ind w:leftChars="425" w:left="1020"/>
        <w:jc w:val="both"/>
        <w:rPr>
          <w:rFonts w:eastAsia="標楷體"/>
          <w:sz w:val="28"/>
          <w:szCs w:val="28"/>
        </w:rPr>
      </w:pPr>
      <w:r w:rsidRPr="00B23037">
        <w:rPr>
          <w:rFonts w:eastAsia="標楷體" w:hint="eastAsia"/>
          <w:sz w:val="28"/>
          <w:szCs w:val="28"/>
        </w:rPr>
        <w:t>電話：</w:t>
      </w:r>
      <w:r w:rsidRPr="00B23037">
        <w:rPr>
          <w:rFonts w:eastAsia="標楷體"/>
          <w:sz w:val="28"/>
          <w:szCs w:val="28"/>
        </w:rPr>
        <w:t>(0</w:t>
      </w:r>
      <w:r>
        <w:rPr>
          <w:rFonts w:eastAsia="標楷體"/>
          <w:sz w:val="28"/>
          <w:szCs w:val="28"/>
        </w:rPr>
        <w:t>3</w:t>
      </w:r>
      <w:r w:rsidRPr="00B23037">
        <w:rPr>
          <w:rFonts w:eastAsia="標楷體"/>
          <w:sz w:val="28"/>
          <w:szCs w:val="28"/>
        </w:rPr>
        <w:t>)5</w:t>
      </w:r>
      <w:r>
        <w:rPr>
          <w:rFonts w:eastAsia="標楷體"/>
          <w:sz w:val="28"/>
          <w:szCs w:val="28"/>
        </w:rPr>
        <w:t>91-7777</w:t>
      </w:r>
      <w:r w:rsidRPr="00B23037">
        <w:rPr>
          <w:rFonts w:eastAsia="標楷體" w:hint="eastAsia"/>
          <w:sz w:val="28"/>
          <w:szCs w:val="28"/>
        </w:rPr>
        <w:t>、傳真號碼：</w:t>
      </w:r>
      <w:r w:rsidRPr="00B23037">
        <w:rPr>
          <w:rFonts w:eastAsia="標楷體"/>
          <w:sz w:val="28"/>
          <w:szCs w:val="28"/>
        </w:rPr>
        <w:t>(0</w:t>
      </w:r>
      <w:r>
        <w:rPr>
          <w:rFonts w:eastAsia="標楷體"/>
          <w:sz w:val="28"/>
          <w:szCs w:val="28"/>
        </w:rPr>
        <w:t>3</w:t>
      </w:r>
      <w:r w:rsidRPr="00B23037"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591-0030</w:t>
      </w:r>
    </w:p>
    <w:p w:rsidR="00D10822" w:rsidRPr="003D63D9" w:rsidRDefault="00D10822" w:rsidP="00B23037">
      <w:pPr>
        <w:adjustRightInd w:val="0"/>
        <w:snapToGrid w:val="0"/>
        <w:spacing w:line="480" w:lineRule="exact"/>
        <w:ind w:leftChars="250" w:left="1020" w:hangingChars="150" w:hanging="42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ab/>
      </w:r>
      <w:r w:rsidRPr="00B23037">
        <w:rPr>
          <w:rFonts w:eastAsia="標楷體" w:hint="eastAsia"/>
          <w:sz w:val="28"/>
          <w:szCs w:val="28"/>
        </w:rPr>
        <w:t>網路線上報名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br/>
      </w:r>
      <w:r w:rsidRPr="00DF2672">
        <w:rPr>
          <w:rFonts w:eastAsia="標楷體" w:hint="eastAsia"/>
          <w:sz w:val="28"/>
          <w:szCs w:val="28"/>
        </w:rPr>
        <w:t>毒性化學物質災害防救查詢系統</w:t>
      </w:r>
      <w:r>
        <w:rPr>
          <w:rFonts w:eastAsia="標楷體" w:hint="eastAsia"/>
          <w:sz w:val="28"/>
          <w:szCs w:val="28"/>
        </w:rPr>
        <w:t>「</w:t>
      </w:r>
      <w:r>
        <w:rPr>
          <w:rFonts w:eastAsia="標楷體"/>
          <w:sz w:val="28"/>
          <w:szCs w:val="28"/>
        </w:rPr>
        <w:t>http://toxiceric.epa.gov.tw</w:t>
      </w:r>
      <w:r>
        <w:rPr>
          <w:rFonts w:eastAsia="標楷體" w:hint="eastAsia"/>
          <w:sz w:val="28"/>
          <w:szCs w:val="28"/>
        </w:rPr>
        <w:t>」</w:t>
      </w:r>
      <w:r w:rsidRPr="00DF2672">
        <w:rPr>
          <w:rFonts w:eastAsia="標楷體" w:hint="eastAsia"/>
          <w:sz w:val="28"/>
          <w:szCs w:val="28"/>
        </w:rPr>
        <w:t>，於頁面左邊「研討會</w:t>
      </w:r>
      <w:r w:rsidRPr="00DF2672">
        <w:rPr>
          <w:rFonts w:eastAsia="標楷體"/>
          <w:sz w:val="28"/>
          <w:szCs w:val="28"/>
        </w:rPr>
        <w:t>/</w:t>
      </w:r>
      <w:r w:rsidRPr="00DF2672">
        <w:rPr>
          <w:rFonts w:eastAsia="標楷體" w:hint="eastAsia"/>
          <w:sz w:val="28"/>
          <w:szCs w:val="28"/>
        </w:rPr>
        <w:t>活動訊息」選擇「</w:t>
      </w:r>
      <w:r w:rsidRPr="00DF2672">
        <w:rPr>
          <w:rFonts w:eastAsia="標楷體"/>
          <w:sz w:val="28"/>
          <w:szCs w:val="28"/>
        </w:rPr>
        <w:t>2013</w:t>
      </w:r>
      <w:r>
        <w:rPr>
          <w:rFonts w:eastAsia="標楷體" w:hint="eastAsia"/>
          <w:sz w:val="28"/>
          <w:szCs w:val="28"/>
        </w:rPr>
        <w:t>國際毒化災防救及應變交流會議」</w:t>
      </w:r>
      <w:r>
        <w:rPr>
          <w:rFonts w:eastAsia="標楷體"/>
          <w:sz w:val="28"/>
          <w:szCs w:val="28"/>
        </w:rPr>
        <w:t>—</w:t>
      </w:r>
      <w:r w:rsidRPr="00DF2672">
        <w:rPr>
          <w:rFonts w:eastAsia="標楷體" w:hint="eastAsia"/>
          <w:sz w:val="28"/>
          <w:szCs w:val="28"/>
        </w:rPr>
        <w:t>專題系列</w:t>
      </w:r>
      <w:r>
        <w:rPr>
          <w:rFonts w:eastAsia="標楷體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，</w:t>
      </w:r>
      <w:r w:rsidRPr="003D63D9">
        <w:rPr>
          <w:rFonts w:eastAsia="標楷體" w:hint="eastAsia"/>
          <w:color w:val="000000"/>
          <w:sz w:val="28"/>
          <w:szCs w:val="28"/>
        </w:rPr>
        <w:t>截止日期：</w:t>
      </w:r>
      <w:r w:rsidRPr="003D63D9">
        <w:rPr>
          <w:rFonts w:eastAsia="標楷體"/>
          <w:color w:val="000000"/>
          <w:sz w:val="28"/>
          <w:szCs w:val="28"/>
        </w:rPr>
        <w:t>102</w:t>
      </w:r>
      <w:r w:rsidRPr="003D63D9"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7</w:t>
      </w:r>
      <w:r w:rsidRPr="003D63D9">
        <w:rPr>
          <w:rFonts w:eastAsia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10</w:t>
      </w:r>
      <w:r w:rsidRPr="003D63D9">
        <w:rPr>
          <w:rFonts w:eastAsia="標楷體" w:hint="eastAsia"/>
          <w:color w:val="000000"/>
          <w:sz w:val="28"/>
          <w:szCs w:val="28"/>
        </w:rPr>
        <w:t>日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3D63D9">
        <w:rPr>
          <w:rFonts w:eastAsia="標楷體" w:hint="eastAsia"/>
          <w:color w:val="000000"/>
          <w:sz w:val="28"/>
          <w:szCs w:val="28"/>
        </w:rPr>
        <w:t>星期三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3D63D9">
        <w:rPr>
          <w:rFonts w:eastAsia="標楷體"/>
          <w:color w:val="000000"/>
          <w:sz w:val="28"/>
          <w:szCs w:val="28"/>
        </w:rPr>
        <w:t>17</w:t>
      </w:r>
      <w:r w:rsidRPr="003D63D9">
        <w:rPr>
          <w:rFonts w:eastAsia="標楷體" w:hint="eastAsia"/>
          <w:color w:val="000000"/>
          <w:sz w:val="28"/>
          <w:szCs w:val="28"/>
        </w:rPr>
        <w:t>：</w:t>
      </w:r>
      <w:r w:rsidRPr="003D63D9">
        <w:rPr>
          <w:rFonts w:eastAsia="標楷體"/>
          <w:color w:val="000000"/>
          <w:sz w:val="28"/>
          <w:szCs w:val="28"/>
        </w:rPr>
        <w:t>00</w:t>
      </w:r>
      <w:r w:rsidRPr="003D63D9">
        <w:rPr>
          <w:rFonts w:eastAsia="標楷體" w:hint="eastAsia"/>
          <w:color w:val="000000"/>
          <w:sz w:val="28"/>
          <w:szCs w:val="28"/>
        </w:rPr>
        <w:t>下班前或額滿截止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:rsidR="00D10822" w:rsidRPr="003D63D9" w:rsidRDefault="00D10822" w:rsidP="00B23037">
      <w:pPr>
        <w:adjustRightInd w:val="0"/>
        <w:snapToGrid w:val="0"/>
        <w:spacing w:line="480" w:lineRule="exact"/>
        <w:ind w:leftChars="250" w:left="102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D63D9">
        <w:rPr>
          <w:rFonts w:eastAsia="標楷體" w:hint="eastAsia"/>
          <w:b/>
          <w:color w:val="000000"/>
          <w:sz w:val="28"/>
          <w:szCs w:val="28"/>
        </w:rPr>
        <w:t>注意事項</w:t>
      </w:r>
    </w:p>
    <w:p w:rsidR="00D10822" w:rsidRPr="00B23037" w:rsidRDefault="00D10822" w:rsidP="00363258">
      <w:pPr>
        <w:pStyle w:val="ListParagraph"/>
        <w:numPr>
          <w:ilvl w:val="0"/>
          <w:numId w:val="18"/>
        </w:numPr>
        <w:adjustRightInd w:val="0"/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B23037">
        <w:rPr>
          <w:rFonts w:eastAsia="標楷體" w:hint="eastAsia"/>
          <w:sz w:val="28"/>
          <w:szCs w:val="28"/>
        </w:rPr>
        <w:t>會場全面禁止吸菸及飲食，另為配合環保政策，響應紙杯減量，請與會人員請自備環保杯及環保筷，會場將不再提供。</w:t>
      </w:r>
    </w:p>
    <w:p w:rsidR="00D10822" w:rsidRPr="00B23037" w:rsidRDefault="00D10822" w:rsidP="00363258">
      <w:pPr>
        <w:pStyle w:val="ListParagraph"/>
        <w:numPr>
          <w:ilvl w:val="0"/>
          <w:numId w:val="18"/>
        </w:numPr>
        <w:adjustRightInd w:val="0"/>
        <w:snapToGrid w:val="0"/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B23037">
        <w:rPr>
          <w:rFonts w:eastAsia="標楷體" w:hint="eastAsia"/>
          <w:sz w:val="28"/>
          <w:szCs w:val="28"/>
        </w:rPr>
        <w:t>屆時會議當日，可將車輛停至</w:t>
      </w:r>
      <w:r>
        <w:rPr>
          <w:rFonts w:eastAsia="標楷體" w:hint="eastAsia"/>
          <w:sz w:val="28"/>
          <w:szCs w:val="28"/>
        </w:rPr>
        <w:t>新竹市</w:t>
      </w:r>
      <w:r w:rsidRPr="003D63D9">
        <w:rPr>
          <w:rFonts w:eastAsia="標楷體" w:hint="eastAsia"/>
          <w:sz w:val="28"/>
          <w:szCs w:val="28"/>
        </w:rPr>
        <w:t>消防教育訓練基地</w:t>
      </w:r>
      <w:r>
        <w:rPr>
          <w:rFonts w:eastAsia="標楷體" w:hint="eastAsia"/>
          <w:sz w:val="28"/>
          <w:szCs w:val="28"/>
        </w:rPr>
        <w:t>對面或附近</w:t>
      </w:r>
      <w:r w:rsidRPr="00B23037">
        <w:rPr>
          <w:rFonts w:eastAsia="標楷體" w:hint="eastAsia"/>
          <w:sz w:val="28"/>
          <w:szCs w:val="28"/>
        </w:rPr>
        <w:t>停車</w:t>
      </w:r>
      <w:r>
        <w:rPr>
          <w:rFonts w:eastAsia="標楷體" w:hint="eastAsia"/>
          <w:sz w:val="28"/>
          <w:szCs w:val="28"/>
        </w:rPr>
        <w:t>位置（</w:t>
      </w:r>
      <w:r w:rsidRPr="00B23037">
        <w:rPr>
          <w:rFonts w:eastAsia="標楷體" w:hint="eastAsia"/>
          <w:sz w:val="28"/>
          <w:szCs w:val="28"/>
        </w:rPr>
        <w:t>室外停</w:t>
      </w:r>
      <w:r>
        <w:rPr>
          <w:rFonts w:eastAsia="標楷體" w:hint="eastAsia"/>
          <w:sz w:val="28"/>
          <w:szCs w:val="28"/>
        </w:rPr>
        <w:t>空間）</w:t>
      </w:r>
      <w:r w:rsidRPr="00B23037">
        <w:rPr>
          <w:rFonts w:eastAsia="標楷體" w:hint="eastAsia"/>
          <w:sz w:val="28"/>
          <w:szCs w:val="28"/>
        </w:rPr>
        <w:t>，請勿違規停車或佔用專用車位。</w:t>
      </w:r>
    </w:p>
    <w:p w:rsidR="00D10822" w:rsidRPr="00B23037" w:rsidRDefault="00D10822" w:rsidP="006A1905">
      <w:pPr>
        <w:widowControl/>
        <w:shd w:val="clear" w:color="auto" w:fill="FFFFFF"/>
        <w:adjustRightInd w:val="0"/>
        <w:snapToGrid w:val="0"/>
        <w:spacing w:beforeLines="50" w:afterLines="25"/>
        <w:rPr>
          <w:rFonts w:eastAsia="標楷體"/>
          <w:b/>
          <w:color w:val="000000"/>
          <w:sz w:val="28"/>
          <w:szCs w:val="28"/>
        </w:rPr>
      </w:pPr>
      <w:r w:rsidRPr="003D63D9">
        <w:rPr>
          <w:rFonts w:eastAsia="標楷體" w:hint="eastAsia"/>
          <w:b/>
          <w:color w:val="000000"/>
          <w:sz w:val="28"/>
          <w:szCs w:val="28"/>
        </w:rPr>
        <w:t>七、</w:t>
      </w:r>
      <w:r w:rsidRPr="00B23037">
        <w:rPr>
          <w:rFonts w:eastAsia="標楷體" w:hint="eastAsia"/>
          <w:b/>
          <w:color w:val="000000"/>
          <w:sz w:val="28"/>
          <w:szCs w:val="28"/>
        </w:rPr>
        <w:t>新竹市消防教育訓練基地</w:t>
      </w:r>
      <w:r w:rsidRPr="003D63D9">
        <w:rPr>
          <w:rFonts w:eastAsia="標楷體" w:hint="eastAsia"/>
          <w:b/>
          <w:color w:val="000000"/>
          <w:sz w:val="28"/>
          <w:szCs w:val="28"/>
        </w:rPr>
        <w:t>位置與交通說明</w:t>
      </w:r>
    </w:p>
    <w:p w:rsidR="00D10822" w:rsidRPr="00B23037" w:rsidRDefault="00D10822" w:rsidP="00B23037">
      <w:pPr>
        <w:adjustRightInd w:val="0"/>
        <w:snapToGrid w:val="0"/>
        <w:ind w:leftChars="250" w:left="2560" w:hangingChars="700" w:hanging="1960"/>
        <w:rPr>
          <w:rFonts w:eastAsia="標楷體"/>
          <w:sz w:val="28"/>
        </w:rPr>
      </w:pPr>
      <w:r w:rsidRPr="00B23037">
        <w:rPr>
          <w:rFonts w:eastAsia="標楷體" w:hint="eastAsia"/>
          <w:sz w:val="28"/>
        </w:rPr>
        <w:t>【舉辦地點】：</w:t>
      </w:r>
      <w:r w:rsidRPr="00B23037">
        <w:rPr>
          <w:rFonts w:eastAsia="標楷體"/>
          <w:sz w:val="28"/>
        </w:rPr>
        <w:tab/>
      </w:r>
      <w:r w:rsidRPr="00B23037">
        <w:rPr>
          <w:rFonts w:eastAsia="標楷體" w:hint="eastAsia"/>
          <w:sz w:val="28"/>
        </w:rPr>
        <w:t>新竹市消防教育訓練基地（新竹市明湖路</w:t>
      </w:r>
      <w:r w:rsidRPr="00B23037">
        <w:rPr>
          <w:rFonts w:eastAsia="標楷體"/>
          <w:sz w:val="28"/>
        </w:rPr>
        <w:t>1075</w:t>
      </w:r>
      <w:r w:rsidRPr="00B23037">
        <w:rPr>
          <w:rFonts w:eastAsia="標楷體" w:hint="eastAsia"/>
          <w:sz w:val="28"/>
        </w:rPr>
        <w:t>巷</w:t>
      </w:r>
      <w:r w:rsidRPr="00B23037">
        <w:rPr>
          <w:rFonts w:eastAsia="標楷體"/>
          <w:sz w:val="28"/>
        </w:rPr>
        <w:t>9</w:t>
      </w:r>
      <w:r w:rsidRPr="00B23037">
        <w:rPr>
          <w:rFonts w:eastAsia="標楷體" w:hint="eastAsia"/>
          <w:sz w:val="28"/>
        </w:rPr>
        <w:t>號）</w:t>
      </w:r>
      <w:r w:rsidRPr="00B23037">
        <w:rPr>
          <w:rFonts w:eastAsia="標楷體"/>
          <w:sz w:val="28"/>
        </w:rPr>
        <w:br/>
        <w:t>TEL: 03-5292925</w:t>
      </w:r>
      <w:r w:rsidRPr="00B23037">
        <w:rPr>
          <w:rFonts w:eastAsia="標楷體"/>
          <w:sz w:val="28"/>
        </w:rPr>
        <w:br/>
      </w:r>
      <w:r w:rsidRPr="00B23037">
        <w:rPr>
          <w:rFonts w:eastAsia="標楷體" w:hint="eastAsia"/>
          <w:sz w:val="28"/>
        </w:rPr>
        <w:t>網址：</w:t>
      </w:r>
      <w:hyperlink r:id="rId7" w:history="1">
        <w:r w:rsidRPr="00B23037">
          <w:rPr>
            <w:rStyle w:val="Hyperlink"/>
            <w:rFonts w:eastAsia="標楷體"/>
            <w:sz w:val="28"/>
          </w:rPr>
          <w:t>http://www.hcfd.gov.tw/hcftf3.asp</w:t>
        </w:r>
      </w:hyperlink>
    </w:p>
    <w:p w:rsidR="00D10822" w:rsidRPr="00B23037" w:rsidRDefault="00D10822" w:rsidP="00B23037">
      <w:pPr>
        <w:adjustRightInd w:val="0"/>
        <w:snapToGrid w:val="0"/>
        <w:ind w:leftChars="250" w:left="2560" w:hangingChars="700" w:hanging="1960"/>
        <w:rPr>
          <w:rFonts w:eastAsia="標楷體"/>
          <w:sz w:val="28"/>
        </w:rPr>
      </w:pPr>
      <w:r w:rsidRPr="00B23037">
        <w:rPr>
          <w:rFonts w:eastAsia="標楷體" w:hint="eastAsia"/>
          <w:sz w:val="28"/>
        </w:rPr>
        <w:t>【交通資訊】：</w:t>
      </w:r>
      <w:r w:rsidRPr="00B23037">
        <w:rPr>
          <w:rFonts w:eastAsia="標楷體"/>
          <w:sz w:val="28"/>
        </w:rPr>
        <w:br/>
      </w:r>
      <w:r w:rsidRPr="00084450">
        <w:rPr>
          <w:rFonts w:eastAsia="標楷體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0" o:spid="_x0000_i1025" type="#_x0000_t75" alt="park1" style="width:33.6pt;height:33.6pt;visibility:visible">
            <v:imagedata r:id="rId8" o:title=""/>
          </v:shape>
        </w:pict>
      </w:r>
    </w:p>
    <w:p w:rsidR="00D10822" w:rsidRPr="00B23037" w:rsidRDefault="00D10822" w:rsidP="00B23037">
      <w:pPr>
        <w:adjustRightInd w:val="0"/>
        <w:snapToGrid w:val="0"/>
        <w:spacing w:line="480" w:lineRule="exact"/>
        <w:ind w:leftChars="250" w:left="1020" w:hangingChars="150" w:hanging="420"/>
        <w:jc w:val="both"/>
        <w:rPr>
          <w:rFonts w:eastAsia="標楷體"/>
          <w:sz w:val="28"/>
          <w:szCs w:val="28"/>
        </w:rPr>
      </w:pPr>
      <w:r w:rsidRPr="00B23037">
        <w:rPr>
          <w:rFonts w:eastAsia="標楷體"/>
          <w:sz w:val="28"/>
          <w:szCs w:val="28"/>
        </w:rPr>
        <w:t>1.</w:t>
      </w:r>
      <w:r w:rsidRPr="00B23037">
        <w:rPr>
          <w:rFonts w:eastAsia="標楷體"/>
          <w:sz w:val="28"/>
          <w:szCs w:val="28"/>
        </w:rPr>
        <w:tab/>
      </w:r>
      <w:r w:rsidRPr="00B23037">
        <w:rPr>
          <w:rFonts w:eastAsia="標楷體" w:hint="eastAsia"/>
          <w:sz w:val="28"/>
          <w:szCs w:val="28"/>
        </w:rPr>
        <w:t>國道</w:t>
      </w:r>
      <w:r w:rsidRPr="00B23037">
        <w:rPr>
          <w:rFonts w:eastAsia="標楷體"/>
          <w:sz w:val="28"/>
          <w:szCs w:val="28"/>
        </w:rPr>
        <w:t>3</w:t>
      </w:r>
      <w:r w:rsidRPr="00B23037">
        <w:rPr>
          <w:rFonts w:eastAsia="標楷體" w:hint="eastAsia"/>
          <w:sz w:val="28"/>
          <w:szCs w:val="28"/>
        </w:rPr>
        <w:t>號茄苳交流道</w:t>
      </w:r>
      <w:r>
        <w:rPr>
          <w:rFonts w:eastAsia="標楷體"/>
          <w:sz w:val="28"/>
          <w:szCs w:val="28"/>
        </w:rPr>
        <w:sym w:font="Symbol" w:char="F02D"/>
      </w:r>
      <w:r w:rsidRPr="00B23037">
        <w:rPr>
          <w:rFonts w:eastAsia="標楷體" w:hint="eastAsia"/>
          <w:sz w:val="28"/>
          <w:szCs w:val="28"/>
        </w:rPr>
        <w:t>新竹出口</w:t>
      </w:r>
      <w:r w:rsidRPr="00B23037">
        <w:rPr>
          <w:rFonts w:eastAsia="標楷體"/>
          <w:sz w:val="28"/>
          <w:szCs w:val="28"/>
        </w:rPr>
        <w:t>(</w:t>
      </w:r>
      <w:r w:rsidRPr="00B23037">
        <w:rPr>
          <w:rFonts w:eastAsia="標楷體" w:hint="eastAsia"/>
          <w:sz w:val="28"/>
          <w:szCs w:val="28"/>
        </w:rPr>
        <w:t>南下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4"/>
          <w:attr w:name="UnitName" w:val="km"/>
        </w:smartTagPr>
        <w:r w:rsidRPr="00B23037">
          <w:rPr>
            <w:rFonts w:eastAsia="標楷體"/>
            <w:sz w:val="28"/>
            <w:szCs w:val="28"/>
          </w:rPr>
          <w:t>104KM</w:t>
        </w:r>
      </w:smartTag>
      <w:r w:rsidRPr="00B23037">
        <w:rPr>
          <w:rFonts w:eastAsia="標楷體" w:hint="eastAsia"/>
          <w:sz w:val="28"/>
          <w:szCs w:val="28"/>
        </w:rPr>
        <w:t>；北上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5"/>
          <w:attr w:name="UnitName" w:val="km"/>
        </w:smartTagPr>
        <w:r w:rsidRPr="00B23037">
          <w:rPr>
            <w:rFonts w:eastAsia="標楷體"/>
            <w:sz w:val="28"/>
            <w:szCs w:val="28"/>
          </w:rPr>
          <w:t>105KM</w:t>
        </w:r>
      </w:smartTag>
      <w:r w:rsidRPr="00B23037">
        <w:rPr>
          <w:rFonts w:eastAsia="標楷體"/>
          <w:sz w:val="28"/>
          <w:szCs w:val="28"/>
        </w:rPr>
        <w:t>)</w:t>
      </w:r>
      <w:r w:rsidRPr="00B23037">
        <w:rPr>
          <w:rFonts w:eastAsia="標楷體" w:hint="eastAsia"/>
          <w:sz w:val="28"/>
          <w:szCs w:val="28"/>
        </w:rPr>
        <w:t>下交流道往市區方向約</w:t>
      </w:r>
      <w:r w:rsidRPr="00B23037">
        <w:rPr>
          <w:rFonts w:eastAsia="標楷體"/>
          <w:sz w:val="28"/>
          <w:szCs w:val="28"/>
        </w:rPr>
        <w:t>50</w:t>
      </w:r>
      <w:r w:rsidRPr="00B23037">
        <w:rPr>
          <w:rFonts w:eastAsia="標楷體" w:hint="eastAsia"/>
          <w:sz w:val="28"/>
          <w:szCs w:val="28"/>
        </w:rPr>
        <w:t>公尺右轉柴橋路往「青草湖方向」行駛約</w:t>
      </w:r>
      <w:r w:rsidRPr="00B23037">
        <w:rPr>
          <w:rFonts w:eastAsia="標楷體"/>
          <w:sz w:val="28"/>
          <w:szCs w:val="28"/>
        </w:rPr>
        <w:t>3</w:t>
      </w:r>
      <w:r w:rsidRPr="00B23037">
        <w:rPr>
          <w:rFonts w:eastAsia="標楷體" w:hint="eastAsia"/>
          <w:sz w:val="28"/>
          <w:szCs w:val="28"/>
        </w:rPr>
        <w:t>公里即可到達。</w:t>
      </w:r>
    </w:p>
    <w:p w:rsidR="00D10822" w:rsidRPr="00B23037" w:rsidRDefault="00D10822" w:rsidP="00B23037">
      <w:pPr>
        <w:adjustRightInd w:val="0"/>
        <w:snapToGrid w:val="0"/>
        <w:spacing w:line="480" w:lineRule="exact"/>
        <w:ind w:leftChars="250" w:left="1020" w:hangingChars="150" w:hanging="420"/>
        <w:jc w:val="both"/>
        <w:rPr>
          <w:rFonts w:eastAsia="標楷體"/>
          <w:sz w:val="28"/>
          <w:szCs w:val="28"/>
        </w:rPr>
      </w:pPr>
      <w:r w:rsidRPr="00B23037">
        <w:rPr>
          <w:rFonts w:eastAsia="標楷體"/>
          <w:sz w:val="28"/>
          <w:szCs w:val="28"/>
        </w:rPr>
        <w:t>2.</w:t>
      </w:r>
      <w:r w:rsidRPr="00B23037">
        <w:rPr>
          <w:rFonts w:eastAsia="標楷體"/>
          <w:sz w:val="28"/>
          <w:szCs w:val="28"/>
        </w:rPr>
        <w:tab/>
      </w:r>
      <w:r w:rsidRPr="00B23037">
        <w:rPr>
          <w:rFonts w:eastAsia="標楷體" w:hint="eastAsia"/>
          <w:sz w:val="28"/>
          <w:szCs w:val="28"/>
        </w:rPr>
        <w:t>新竹客運三峰線新竹站上車至柴橋站下車後步行約</w:t>
      </w:r>
      <w:r w:rsidRPr="00B23037">
        <w:rPr>
          <w:rFonts w:eastAsia="標楷體"/>
          <w:sz w:val="28"/>
          <w:szCs w:val="28"/>
        </w:rPr>
        <w:t>20~25</w:t>
      </w:r>
      <w:r w:rsidRPr="00B23037">
        <w:rPr>
          <w:rFonts w:eastAsia="標楷體" w:hint="eastAsia"/>
          <w:sz w:val="28"/>
          <w:szCs w:val="28"/>
        </w:rPr>
        <w:t>分</w:t>
      </w:r>
      <w:r>
        <w:rPr>
          <w:rFonts w:eastAsia="標楷體" w:hint="eastAsia"/>
          <w:sz w:val="28"/>
          <w:szCs w:val="28"/>
        </w:rPr>
        <w:t>（</w:t>
      </w:r>
      <w:r w:rsidRPr="00B23037">
        <w:rPr>
          <w:rFonts w:eastAsia="標楷體" w:hint="eastAsia"/>
          <w:sz w:val="28"/>
          <w:szCs w:val="28"/>
        </w:rPr>
        <w:t>行經煙波飯店後右轉至青草湖再步行約</w:t>
      </w:r>
      <w:r w:rsidRPr="00B23037">
        <w:rPr>
          <w:rFonts w:eastAsia="標楷體"/>
          <w:sz w:val="28"/>
          <w:szCs w:val="28"/>
        </w:rPr>
        <w:t>800</w:t>
      </w:r>
      <w:r w:rsidRPr="00B23037">
        <w:rPr>
          <w:rFonts w:eastAsia="標楷體" w:hint="eastAsia"/>
          <w:sz w:val="28"/>
          <w:szCs w:val="28"/>
        </w:rPr>
        <w:t>公尺</w:t>
      </w:r>
      <w:r>
        <w:rPr>
          <w:rFonts w:eastAsia="標楷體" w:hint="eastAsia"/>
          <w:sz w:val="28"/>
          <w:szCs w:val="28"/>
        </w:rPr>
        <w:t>）</w:t>
      </w:r>
      <w:r w:rsidRPr="00B23037">
        <w:rPr>
          <w:rFonts w:eastAsia="標楷體" w:hint="eastAsia"/>
          <w:sz w:val="28"/>
          <w:szCs w:val="28"/>
        </w:rPr>
        <w:t>即可到達。</w:t>
      </w:r>
    </w:p>
    <w:p w:rsidR="00D10822" w:rsidRDefault="00D10822" w:rsidP="006A1905">
      <w:pPr>
        <w:adjustRightInd w:val="0"/>
        <w:snapToGrid w:val="0"/>
        <w:spacing w:beforeLines="50" w:afterLines="50"/>
        <w:jc w:val="center"/>
        <w:rPr>
          <w:rFonts w:ascii="微軟正黑體" w:eastAsia="微軟正黑體" w:hAnsi="微軟正黑體" w:cs="Tahoma"/>
          <w:sz w:val="28"/>
          <w:szCs w:val="28"/>
        </w:rPr>
      </w:pPr>
      <w:r w:rsidRPr="00084450">
        <w:rPr>
          <w:rFonts w:ascii="微軟正黑體" w:eastAsia="微軟正黑體" w:hAnsi="微軟正黑體" w:cs="Tahoma"/>
          <w:noProof/>
          <w:sz w:val="28"/>
          <w:szCs w:val="28"/>
        </w:rPr>
        <w:pict>
          <v:shape id="圖片 9" o:spid="_x0000_i1026" type="#_x0000_t75" style="width:377.4pt;height:232.8pt;visibility:visible" o:bordertopcolor="black" o:borderleftcolor="black" o:borderbottomcolor="black" o:borderrightcolor="black">
            <v:imagedata r:id="rId9" o:title=""/>
            <w10:bordertop type="single" width="18"/>
            <w10:borderleft type="single" width="18"/>
            <w10:borderbottom type="single" width="18"/>
            <w10:borderright type="single" width="18"/>
          </v:shape>
        </w:pict>
      </w:r>
    </w:p>
    <w:p w:rsidR="00D10822" w:rsidRPr="00B23037" w:rsidRDefault="00D10822" w:rsidP="00B23037">
      <w:pPr>
        <w:adjustRightInd w:val="0"/>
        <w:snapToGrid w:val="0"/>
        <w:ind w:leftChars="250" w:left="2560" w:hangingChars="700" w:hanging="1960"/>
        <w:rPr>
          <w:rFonts w:eastAsia="標楷體"/>
          <w:sz w:val="28"/>
        </w:rPr>
      </w:pPr>
      <w:r w:rsidRPr="00B23037">
        <w:rPr>
          <w:rFonts w:eastAsia="標楷體" w:hint="eastAsia"/>
          <w:sz w:val="28"/>
        </w:rPr>
        <w:t>【住宿資訊】：</w:t>
      </w:r>
      <w:r>
        <w:rPr>
          <w:rFonts w:eastAsia="標楷體"/>
          <w:sz w:val="28"/>
        </w:rPr>
        <w:br/>
      </w:r>
      <w:r w:rsidRPr="00B23037">
        <w:rPr>
          <w:rFonts w:eastAsia="標楷體" w:hint="eastAsia"/>
          <w:sz w:val="28"/>
        </w:rPr>
        <w:t>參考網址：</w:t>
      </w:r>
      <w:hyperlink r:id="rId10" w:history="1">
        <w:r w:rsidRPr="00B23037">
          <w:rPr>
            <w:rFonts w:eastAsia="標楷體"/>
            <w:sz w:val="28"/>
          </w:rPr>
          <w:t>http://maps.google.com.tw/</w:t>
        </w:r>
      </w:hyperlink>
      <w:r w:rsidRPr="00B23037">
        <w:rPr>
          <w:rFonts w:eastAsia="標楷體"/>
          <w:sz w:val="28"/>
        </w:rPr>
        <w:t xml:space="preserve"> </w:t>
      </w:r>
      <w:r w:rsidRPr="00B23037">
        <w:rPr>
          <w:rFonts w:eastAsia="標楷體" w:hint="eastAsia"/>
          <w:sz w:val="28"/>
        </w:rPr>
        <w:t>（</w:t>
      </w:r>
      <w:r w:rsidRPr="00B23037">
        <w:rPr>
          <w:rFonts w:eastAsia="標楷體"/>
          <w:sz w:val="28"/>
        </w:rPr>
        <w:t>Google map</w:t>
      </w:r>
      <w:r w:rsidRPr="00B23037">
        <w:rPr>
          <w:rFonts w:eastAsia="標楷體" w:hint="eastAsia"/>
          <w:sz w:val="28"/>
        </w:rPr>
        <w:t>）</w:t>
      </w:r>
      <w:r w:rsidRPr="00B23037">
        <w:rPr>
          <w:rFonts w:eastAsia="標楷體"/>
          <w:sz w:val="28"/>
        </w:rPr>
        <w:br/>
      </w:r>
      <w:r w:rsidRPr="00B23037">
        <w:rPr>
          <w:rFonts w:eastAsia="標楷體" w:hint="eastAsia"/>
          <w:sz w:val="28"/>
        </w:rPr>
        <w:t>【舉辦地點】附近</w:t>
      </w:r>
    </w:p>
    <w:p w:rsidR="00D10822" w:rsidRPr="003D63D9" w:rsidRDefault="00D10822" w:rsidP="00762720">
      <w:pPr>
        <w:adjustRightInd w:val="0"/>
        <w:snapToGrid w:val="0"/>
        <w:spacing w:beforeLines="50" w:afterLines="50"/>
        <w:jc w:val="center"/>
        <w:rPr>
          <w:rFonts w:eastAsia="標楷體"/>
          <w:b/>
          <w:bCs/>
          <w:color w:val="000000"/>
          <w:sz w:val="28"/>
        </w:rPr>
      </w:pPr>
      <w:r w:rsidRPr="00084450">
        <w:rPr>
          <w:rFonts w:ascii="微軟正黑體" w:eastAsia="微軟正黑體" w:hAnsi="微軟正黑體" w:cs="Tahoma"/>
          <w:noProof/>
          <w:color w:val="323232"/>
          <w:sz w:val="32"/>
          <w:szCs w:val="32"/>
        </w:rPr>
        <w:pict>
          <v:shape id="圖片 8" o:spid="_x0000_i1027" type="#_x0000_t75" style="width:410.4pt;height:258.6pt;visibility:visible">
            <v:imagedata r:id="rId11" o:title=""/>
          </v:shape>
        </w:pict>
      </w:r>
      <w:r>
        <w:rPr>
          <w:noProof/>
        </w:rPr>
        <w:pict>
          <v:line id="Line 9" o:spid="_x0000_s1026" style="position:absolute;left:0;text-align:left;z-index:251658240;visibility:visible;mso-wrap-distance-left:3.17497mm;mso-wrap-distance-right:3.17497mm;mso-position-horizontal-relative:text;mso-position-vertical-relative:text" from="225pt,111.1pt" to="22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lY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" strokecolor="white" strokeweight="4.5pt">
            <v:stroke endarrow="block"/>
          </v:line>
        </w:pict>
      </w:r>
      <w:r>
        <w:rPr>
          <w:noProof/>
        </w:rPr>
        <w:pict>
          <v:line id="Line 8" o:spid="_x0000_s1027" style="position:absolute;left:0;text-align:left;flip:x;z-index:251657216;visibility:visible;mso-wrap-distance-top:-3e-5mm;mso-wrap-distance-bottom:-3e-5mm;mso-position-horizontal-relative:text;mso-position-vertical-relative:text" from="333pt,120.1pt" to="378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" strokecolor="white" strokeweight="4.5pt">
            <v:stroke endarrow="block"/>
          </v:line>
        </w:pict>
      </w:r>
    </w:p>
    <w:sectPr w:rsidR="00D10822" w:rsidRPr="003D63D9" w:rsidSect="0016618F">
      <w:headerReference w:type="default" r:id="rId12"/>
      <w:footerReference w:type="default" r:id="rId13"/>
      <w:pgSz w:w="11906" w:h="16838"/>
      <w:pgMar w:top="1304" w:right="1134" w:bottom="1134" w:left="1134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822" w:rsidRDefault="00D10822">
      <w:r>
        <w:separator/>
      </w:r>
    </w:p>
  </w:endnote>
  <w:endnote w:type="continuationSeparator" w:id="0">
    <w:p w:rsidR="00D10822" w:rsidRDefault="00D1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22" w:rsidRPr="0003738E" w:rsidRDefault="00D10822" w:rsidP="009A5733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z w:val="24"/>
        <w:szCs w:val="24"/>
      </w:rPr>
    </w:pPr>
    <w:r w:rsidRPr="0003738E">
      <w:rPr>
        <w:rFonts w:ascii="Arial" w:hAnsi="Arial" w:cs="Arial"/>
        <w:sz w:val="24"/>
        <w:szCs w:val="24"/>
      </w:rPr>
      <w:sym w:font="Symbol" w:char="F0BE"/>
    </w:r>
    <w:r w:rsidRPr="0003738E">
      <w:rPr>
        <w:rFonts w:ascii="Arial" w:hAnsi="Arial" w:cs="Arial"/>
        <w:sz w:val="24"/>
        <w:szCs w:val="24"/>
      </w:rPr>
      <w:t xml:space="preserve"> </w:t>
    </w:r>
    <w:r w:rsidRPr="0003738E">
      <w:rPr>
        <w:rStyle w:val="PageNumber"/>
        <w:rFonts w:ascii="Arial" w:hAnsi="Arial" w:cs="Arial"/>
        <w:sz w:val="24"/>
        <w:szCs w:val="24"/>
      </w:rPr>
      <w:fldChar w:fldCharType="begin"/>
    </w:r>
    <w:r w:rsidRPr="0003738E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03738E">
      <w:rPr>
        <w:rStyle w:val="PageNumber"/>
        <w:rFonts w:ascii="Arial" w:hAnsi="Arial" w:cs="Arial"/>
        <w:sz w:val="24"/>
        <w:szCs w:val="24"/>
      </w:rPr>
      <w:fldChar w:fldCharType="separate"/>
    </w:r>
    <w:r>
      <w:rPr>
        <w:rStyle w:val="PageNumber"/>
        <w:rFonts w:ascii="Arial" w:hAnsi="Arial" w:cs="Arial"/>
        <w:noProof/>
        <w:sz w:val="24"/>
        <w:szCs w:val="24"/>
      </w:rPr>
      <w:t>1</w:t>
    </w:r>
    <w:r w:rsidRPr="0003738E">
      <w:rPr>
        <w:rStyle w:val="PageNumber"/>
        <w:rFonts w:ascii="Arial" w:hAnsi="Arial" w:cs="Arial"/>
        <w:sz w:val="24"/>
        <w:szCs w:val="24"/>
      </w:rPr>
      <w:fldChar w:fldCharType="end"/>
    </w:r>
    <w:r w:rsidRPr="0003738E">
      <w:rPr>
        <w:rFonts w:ascii="Arial" w:hAnsi="Arial" w:cs="Arial"/>
        <w:sz w:val="24"/>
        <w:szCs w:val="24"/>
      </w:rPr>
      <w:t xml:space="preserve"> </w:t>
    </w:r>
    <w:r w:rsidRPr="0003738E">
      <w:rPr>
        <w:rFonts w:ascii="Arial" w:hAnsi="Arial" w:cs="Arial"/>
        <w:sz w:val="24"/>
        <w:szCs w:val="24"/>
      </w:rPr>
      <w:sym w:font="Symbol" w:char="F0B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822" w:rsidRDefault="00D10822">
      <w:r>
        <w:separator/>
      </w:r>
    </w:p>
  </w:footnote>
  <w:footnote w:type="continuationSeparator" w:id="0">
    <w:p w:rsidR="00D10822" w:rsidRDefault="00D10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22" w:rsidRPr="00635D5F" w:rsidRDefault="00D10822" w:rsidP="00C63249">
    <w:pPr>
      <w:pStyle w:val="Header"/>
      <w:tabs>
        <w:tab w:val="clear" w:pos="4153"/>
        <w:tab w:val="clear" w:pos="8306"/>
      </w:tabs>
      <w:jc w:val="center"/>
      <w:rPr>
        <w:rFonts w:ascii="微軟正黑體" w:eastAsia="微軟正黑體" w:hAnsi="微軟正黑體" w:cs="Tahoma"/>
        <w:b/>
        <w:sz w:val="40"/>
        <w:szCs w:val="40"/>
      </w:rPr>
    </w:pPr>
    <w:r w:rsidRPr="00635D5F">
      <w:rPr>
        <w:rFonts w:ascii="微軟正黑體" w:eastAsia="微軟正黑體" w:hAnsi="微軟正黑體" w:cs="Tahoma"/>
        <w:b/>
        <w:sz w:val="40"/>
        <w:szCs w:val="40"/>
      </w:rPr>
      <w:t>2013</w:t>
    </w:r>
    <w:r w:rsidRPr="00635D5F">
      <w:rPr>
        <w:rFonts w:ascii="微軟正黑體" w:eastAsia="微軟正黑體" w:hAnsi="微軟正黑體" w:cs="Tahoma" w:hint="eastAsia"/>
        <w:b/>
        <w:sz w:val="40"/>
        <w:szCs w:val="40"/>
      </w:rPr>
      <w:t>國際毒化災防救及應變交流會議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4CF"/>
    <w:multiLevelType w:val="hybridMultilevel"/>
    <w:tmpl w:val="9878983A"/>
    <w:lvl w:ilvl="0" w:tplc="AD54E688">
      <w:start w:val="1"/>
      <w:numFmt w:val="decimal"/>
      <w:lvlText w:val="(%1)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  <w:rPr>
        <w:rFonts w:cs="Times New Roman"/>
      </w:rPr>
    </w:lvl>
  </w:abstractNum>
  <w:abstractNum w:abstractNumId="1">
    <w:nsid w:val="03E47FBA"/>
    <w:multiLevelType w:val="hybridMultilevel"/>
    <w:tmpl w:val="9FD2AA9E"/>
    <w:lvl w:ilvl="0" w:tplc="179AD56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88526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6C1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E9D9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254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E7B1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E95C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B0C99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42B1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D3DE2"/>
    <w:multiLevelType w:val="hybridMultilevel"/>
    <w:tmpl w:val="432C821C"/>
    <w:lvl w:ilvl="0" w:tplc="6F661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83A4771"/>
    <w:multiLevelType w:val="hybridMultilevel"/>
    <w:tmpl w:val="0E74E4B0"/>
    <w:lvl w:ilvl="0" w:tplc="314E0C0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993300"/>
      </w:rPr>
    </w:lvl>
    <w:lvl w:ilvl="1" w:tplc="E9DADE9C">
      <w:start w:val="1"/>
      <w:numFmt w:val="bullet"/>
      <w:lvlText w:val=""/>
      <w:lvlJc w:val="left"/>
      <w:pPr>
        <w:tabs>
          <w:tab w:val="num" w:pos="934"/>
        </w:tabs>
        <w:ind w:left="93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99CC00"/>
        <w:sz w:val="24"/>
        <w:vertAlign w:val="baseli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3C5B87"/>
    <w:multiLevelType w:val="hybridMultilevel"/>
    <w:tmpl w:val="F6524344"/>
    <w:lvl w:ilvl="0" w:tplc="4022D286">
      <w:start w:val="7"/>
      <w:numFmt w:val="taiwaneseCountingThousand"/>
      <w:lvlText w:val="%1、"/>
      <w:lvlJc w:val="left"/>
      <w:pPr>
        <w:ind w:left="144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1EC944CC"/>
    <w:multiLevelType w:val="hybridMultilevel"/>
    <w:tmpl w:val="26027260"/>
    <w:lvl w:ilvl="0" w:tplc="EAE2843A">
      <w:start w:val="1"/>
      <w:numFmt w:val="bullet"/>
      <w:lvlText w:val="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04235D9"/>
    <w:multiLevelType w:val="hybridMultilevel"/>
    <w:tmpl w:val="87788E4C"/>
    <w:lvl w:ilvl="0" w:tplc="FF98F528">
      <w:start w:val="7"/>
      <w:numFmt w:val="taiwaneseCountingThousand"/>
      <w:lvlText w:val="%1、"/>
      <w:lvlJc w:val="left"/>
      <w:pPr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7371050"/>
    <w:multiLevelType w:val="singleLevel"/>
    <w:tmpl w:val="F5A4508C"/>
    <w:lvl w:ilvl="0">
      <w:start w:val="1"/>
      <w:numFmt w:val="bullet"/>
      <w:lvlText w:val="※"/>
      <w:lvlJc w:val="left"/>
      <w:pPr>
        <w:tabs>
          <w:tab w:val="num" w:pos="516"/>
        </w:tabs>
        <w:ind w:left="516" w:hanging="336"/>
      </w:pPr>
      <w:rPr>
        <w:rFonts w:ascii="標楷體" w:eastAsia="標楷體" w:hAnsi="Times New Roman" w:hint="eastAsia"/>
        <w:sz w:val="28"/>
      </w:rPr>
    </w:lvl>
  </w:abstractNum>
  <w:abstractNum w:abstractNumId="8">
    <w:nsid w:val="2E537350"/>
    <w:multiLevelType w:val="hybridMultilevel"/>
    <w:tmpl w:val="DCF8BF80"/>
    <w:lvl w:ilvl="0" w:tplc="9850D7E4">
      <w:start w:val="6"/>
      <w:numFmt w:val="taiwaneseCountingThousand"/>
      <w:lvlText w:val="%1、"/>
      <w:lvlJc w:val="left"/>
      <w:pPr>
        <w:ind w:left="1166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  <w:rPr>
        <w:rFonts w:cs="Times New Roman"/>
      </w:rPr>
    </w:lvl>
  </w:abstractNum>
  <w:abstractNum w:abstractNumId="9">
    <w:nsid w:val="31605FDB"/>
    <w:multiLevelType w:val="hybridMultilevel"/>
    <w:tmpl w:val="2FF2C988"/>
    <w:lvl w:ilvl="0" w:tplc="314E0C0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16115CB"/>
    <w:multiLevelType w:val="hybridMultilevel"/>
    <w:tmpl w:val="72686802"/>
    <w:lvl w:ilvl="0" w:tplc="AEC8C30E">
      <w:start w:val="1"/>
      <w:numFmt w:val="bullet"/>
      <w:lvlText w:val=""/>
      <w:lvlJc w:val="left"/>
      <w:pPr>
        <w:ind w:left="1440" w:hanging="480"/>
      </w:pPr>
      <w:rPr>
        <w:rFonts w:ascii="Wingdings" w:eastAsia="標楷體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>
    <w:nsid w:val="3E306570"/>
    <w:multiLevelType w:val="hybridMultilevel"/>
    <w:tmpl w:val="AB9C07A2"/>
    <w:lvl w:ilvl="0" w:tplc="7D662BB2">
      <w:start w:val="1"/>
      <w:numFmt w:val="decimal"/>
      <w:lvlText w:val="%1."/>
      <w:lvlJc w:val="left"/>
      <w:pPr>
        <w:ind w:left="32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  <w:rPr>
        <w:rFonts w:cs="Times New Roman"/>
      </w:rPr>
    </w:lvl>
  </w:abstractNum>
  <w:abstractNum w:abstractNumId="12">
    <w:nsid w:val="4E2B1A27"/>
    <w:multiLevelType w:val="hybridMultilevel"/>
    <w:tmpl w:val="41D037BE"/>
    <w:lvl w:ilvl="0" w:tplc="D66A5A30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0367231"/>
    <w:multiLevelType w:val="singleLevel"/>
    <w:tmpl w:val="37122B3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color w:val="000000"/>
      </w:rPr>
    </w:lvl>
  </w:abstractNum>
  <w:abstractNum w:abstractNumId="14">
    <w:nsid w:val="52280829"/>
    <w:multiLevelType w:val="hybridMultilevel"/>
    <w:tmpl w:val="894246CE"/>
    <w:lvl w:ilvl="0" w:tplc="F5A4508C">
      <w:start w:val="1"/>
      <w:numFmt w:val="bullet"/>
      <w:lvlText w:val="※"/>
      <w:lvlJc w:val="left"/>
      <w:pPr>
        <w:ind w:left="1440" w:hanging="48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>
    <w:nsid w:val="57A80F72"/>
    <w:multiLevelType w:val="hybridMultilevel"/>
    <w:tmpl w:val="BA8ACADE"/>
    <w:lvl w:ilvl="0" w:tplc="04090003">
      <w:start w:val="1"/>
      <w:numFmt w:val="bullet"/>
      <w:lvlText w:val=""/>
      <w:lvlJc w:val="left"/>
      <w:pPr>
        <w:ind w:left="4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6" w:hanging="480"/>
      </w:pPr>
      <w:rPr>
        <w:rFonts w:ascii="Wingdings" w:hAnsi="Wingdings" w:hint="default"/>
      </w:rPr>
    </w:lvl>
  </w:abstractNum>
  <w:abstractNum w:abstractNumId="16">
    <w:nsid w:val="693D0BF0"/>
    <w:multiLevelType w:val="hybridMultilevel"/>
    <w:tmpl w:val="44F8416C"/>
    <w:lvl w:ilvl="0" w:tplc="314E0C08">
      <w:start w:val="1"/>
      <w:numFmt w:val="bullet"/>
      <w:lvlText w:val=""/>
      <w:lvlJc w:val="left"/>
      <w:pPr>
        <w:ind w:left="540" w:hanging="48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7">
    <w:nsid w:val="7E9E49BE"/>
    <w:multiLevelType w:val="hybridMultilevel"/>
    <w:tmpl w:val="7B422F8A"/>
    <w:lvl w:ilvl="0" w:tplc="EAE2843A">
      <w:start w:val="1"/>
      <w:numFmt w:val="bullet"/>
      <w:lvlText w:val="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D624E586">
      <w:start w:val="1"/>
      <w:numFmt w:val="bullet"/>
      <w:lvlText w:val="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3"/>
  </w:num>
  <w:num w:numId="5">
    <w:abstractNumId w:val="3"/>
  </w:num>
  <w:num w:numId="6">
    <w:abstractNumId w:val="0"/>
  </w:num>
  <w:num w:numId="7">
    <w:abstractNumId w:val="9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8"/>
  </w:num>
  <w:num w:numId="13">
    <w:abstractNumId w:val="6"/>
  </w:num>
  <w:num w:numId="14">
    <w:abstractNumId w:val="4"/>
  </w:num>
  <w:num w:numId="15">
    <w:abstractNumId w:val="5"/>
  </w:num>
  <w:num w:numId="16">
    <w:abstractNumId w:val="17"/>
  </w:num>
  <w:num w:numId="17">
    <w:abstractNumId w:val="14"/>
  </w:num>
  <w:num w:numId="18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3E0"/>
    <w:rsid w:val="00011336"/>
    <w:rsid w:val="00014C25"/>
    <w:rsid w:val="00016BE0"/>
    <w:rsid w:val="0002245E"/>
    <w:rsid w:val="000259DD"/>
    <w:rsid w:val="00026CA0"/>
    <w:rsid w:val="00030859"/>
    <w:rsid w:val="000333B0"/>
    <w:rsid w:val="0003738E"/>
    <w:rsid w:val="00040125"/>
    <w:rsid w:val="00044B93"/>
    <w:rsid w:val="000600AD"/>
    <w:rsid w:val="00060F8D"/>
    <w:rsid w:val="00065026"/>
    <w:rsid w:val="000667DD"/>
    <w:rsid w:val="00067090"/>
    <w:rsid w:val="00071793"/>
    <w:rsid w:val="000723D7"/>
    <w:rsid w:val="00080D4E"/>
    <w:rsid w:val="00083348"/>
    <w:rsid w:val="00084450"/>
    <w:rsid w:val="000856BD"/>
    <w:rsid w:val="00086D54"/>
    <w:rsid w:val="00090009"/>
    <w:rsid w:val="00091235"/>
    <w:rsid w:val="00092525"/>
    <w:rsid w:val="00092A8E"/>
    <w:rsid w:val="00094C2F"/>
    <w:rsid w:val="00095158"/>
    <w:rsid w:val="00095423"/>
    <w:rsid w:val="00097196"/>
    <w:rsid w:val="000A5875"/>
    <w:rsid w:val="000A7FC7"/>
    <w:rsid w:val="000B69FF"/>
    <w:rsid w:val="000C19E5"/>
    <w:rsid w:val="000C799B"/>
    <w:rsid w:val="000D0335"/>
    <w:rsid w:val="000E522C"/>
    <w:rsid w:val="000E6924"/>
    <w:rsid w:val="000E7448"/>
    <w:rsid w:val="000F0163"/>
    <w:rsid w:val="00104DAC"/>
    <w:rsid w:val="001118E9"/>
    <w:rsid w:val="0011300B"/>
    <w:rsid w:val="00113439"/>
    <w:rsid w:val="00120050"/>
    <w:rsid w:val="0012076E"/>
    <w:rsid w:val="00121A8F"/>
    <w:rsid w:val="00122698"/>
    <w:rsid w:val="0012441E"/>
    <w:rsid w:val="00125666"/>
    <w:rsid w:val="00130D65"/>
    <w:rsid w:val="0013136F"/>
    <w:rsid w:val="0013483E"/>
    <w:rsid w:val="00137189"/>
    <w:rsid w:val="00141DB4"/>
    <w:rsid w:val="00145A8A"/>
    <w:rsid w:val="0015119E"/>
    <w:rsid w:val="00152E58"/>
    <w:rsid w:val="00154C2A"/>
    <w:rsid w:val="0016618F"/>
    <w:rsid w:val="001670FF"/>
    <w:rsid w:val="0018315F"/>
    <w:rsid w:val="0018476B"/>
    <w:rsid w:val="00184CFF"/>
    <w:rsid w:val="00190EC5"/>
    <w:rsid w:val="00191EB2"/>
    <w:rsid w:val="00197CDE"/>
    <w:rsid w:val="001A03EA"/>
    <w:rsid w:val="001A125D"/>
    <w:rsid w:val="001A3219"/>
    <w:rsid w:val="001A50E9"/>
    <w:rsid w:val="001A5473"/>
    <w:rsid w:val="001A5DC6"/>
    <w:rsid w:val="001A7D4F"/>
    <w:rsid w:val="001B1810"/>
    <w:rsid w:val="001B294A"/>
    <w:rsid w:val="001C23E0"/>
    <w:rsid w:val="001D0BAE"/>
    <w:rsid w:val="001D31EF"/>
    <w:rsid w:val="001D5DF9"/>
    <w:rsid w:val="001D67EF"/>
    <w:rsid w:val="001D7C23"/>
    <w:rsid w:val="001E1A24"/>
    <w:rsid w:val="001E2565"/>
    <w:rsid w:val="001E6556"/>
    <w:rsid w:val="001F4E54"/>
    <w:rsid w:val="001F7527"/>
    <w:rsid w:val="00205951"/>
    <w:rsid w:val="00211B3A"/>
    <w:rsid w:val="00213CF2"/>
    <w:rsid w:val="00214826"/>
    <w:rsid w:val="002152DB"/>
    <w:rsid w:val="00222A87"/>
    <w:rsid w:val="0022531A"/>
    <w:rsid w:val="0023518E"/>
    <w:rsid w:val="00235D03"/>
    <w:rsid w:val="00243CC8"/>
    <w:rsid w:val="00252A6E"/>
    <w:rsid w:val="00256A31"/>
    <w:rsid w:val="00261684"/>
    <w:rsid w:val="00261947"/>
    <w:rsid w:val="002627D9"/>
    <w:rsid w:val="00262E45"/>
    <w:rsid w:val="002733A1"/>
    <w:rsid w:val="00280661"/>
    <w:rsid w:val="0028189F"/>
    <w:rsid w:val="00283EC4"/>
    <w:rsid w:val="00284C85"/>
    <w:rsid w:val="002859F1"/>
    <w:rsid w:val="00291E9D"/>
    <w:rsid w:val="00294215"/>
    <w:rsid w:val="00296781"/>
    <w:rsid w:val="002A14C5"/>
    <w:rsid w:val="002A4229"/>
    <w:rsid w:val="002A48F3"/>
    <w:rsid w:val="002A53FF"/>
    <w:rsid w:val="002A67C8"/>
    <w:rsid w:val="002B0BB0"/>
    <w:rsid w:val="002B2B45"/>
    <w:rsid w:val="002B5376"/>
    <w:rsid w:val="002C0626"/>
    <w:rsid w:val="002C11EC"/>
    <w:rsid w:val="002E45E6"/>
    <w:rsid w:val="002E5031"/>
    <w:rsid w:val="002E54D2"/>
    <w:rsid w:val="002E63C2"/>
    <w:rsid w:val="002F19FE"/>
    <w:rsid w:val="002F205A"/>
    <w:rsid w:val="002F43D0"/>
    <w:rsid w:val="002F6893"/>
    <w:rsid w:val="003034C6"/>
    <w:rsid w:val="00307346"/>
    <w:rsid w:val="003107D2"/>
    <w:rsid w:val="00312A6C"/>
    <w:rsid w:val="00321336"/>
    <w:rsid w:val="0032153C"/>
    <w:rsid w:val="003218B9"/>
    <w:rsid w:val="003320A1"/>
    <w:rsid w:val="003324B1"/>
    <w:rsid w:val="003413EB"/>
    <w:rsid w:val="00343EC9"/>
    <w:rsid w:val="00345377"/>
    <w:rsid w:val="00345458"/>
    <w:rsid w:val="00360BC5"/>
    <w:rsid w:val="00361064"/>
    <w:rsid w:val="00363258"/>
    <w:rsid w:val="0036377C"/>
    <w:rsid w:val="003674EE"/>
    <w:rsid w:val="00372DE4"/>
    <w:rsid w:val="00380C6A"/>
    <w:rsid w:val="003851DD"/>
    <w:rsid w:val="003910D6"/>
    <w:rsid w:val="00393162"/>
    <w:rsid w:val="003A1447"/>
    <w:rsid w:val="003A729F"/>
    <w:rsid w:val="003B078B"/>
    <w:rsid w:val="003B2732"/>
    <w:rsid w:val="003C1675"/>
    <w:rsid w:val="003C74F2"/>
    <w:rsid w:val="003D05C5"/>
    <w:rsid w:val="003D28D3"/>
    <w:rsid w:val="003D5C87"/>
    <w:rsid w:val="003D63D9"/>
    <w:rsid w:val="003D6413"/>
    <w:rsid w:val="003E085B"/>
    <w:rsid w:val="003E3222"/>
    <w:rsid w:val="003E43FE"/>
    <w:rsid w:val="003E62C4"/>
    <w:rsid w:val="003F302F"/>
    <w:rsid w:val="003F4CB4"/>
    <w:rsid w:val="003F634C"/>
    <w:rsid w:val="00400A96"/>
    <w:rsid w:val="0040722A"/>
    <w:rsid w:val="0041463E"/>
    <w:rsid w:val="00417477"/>
    <w:rsid w:val="00417B19"/>
    <w:rsid w:val="00417B20"/>
    <w:rsid w:val="00417B5D"/>
    <w:rsid w:val="00422E87"/>
    <w:rsid w:val="004315B5"/>
    <w:rsid w:val="00433CB8"/>
    <w:rsid w:val="00441E8D"/>
    <w:rsid w:val="004427C0"/>
    <w:rsid w:val="00443F9D"/>
    <w:rsid w:val="0045024D"/>
    <w:rsid w:val="0047103D"/>
    <w:rsid w:val="00472DA6"/>
    <w:rsid w:val="00473F0F"/>
    <w:rsid w:val="00474673"/>
    <w:rsid w:val="00474E4C"/>
    <w:rsid w:val="00493521"/>
    <w:rsid w:val="004978B7"/>
    <w:rsid w:val="004A25E2"/>
    <w:rsid w:val="004A4C01"/>
    <w:rsid w:val="004B3531"/>
    <w:rsid w:val="004C11BD"/>
    <w:rsid w:val="004C2BE3"/>
    <w:rsid w:val="004C70F8"/>
    <w:rsid w:val="004D1995"/>
    <w:rsid w:val="004D252F"/>
    <w:rsid w:val="004D3DBB"/>
    <w:rsid w:val="004E1F03"/>
    <w:rsid w:val="004E3C2C"/>
    <w:rsid w:val="004F17B4"/>
    <w:rsid w:val="004F3C8E"/>
    <w:rsid w:val="004F5858"/>
    <w:rsid w:val="004F6264"/>
    <w:rsid w:val="005023D7"/>
    <w:rsid w:val="00503BBA"/>
    <w:rsid w:val="00504B30"/>
    <w:rsid w:val="00514D52"/>
    <w:rsid w:val="00515B36"/>
    <w:rsid w:val="00526564"/>
    <w:rsid w:val="00541A2F"/>
    <w:rsid w:val="00545DFF"/>
    <w:rsid w:val="0054723E"/>
    <w:rsid w:val="0055063E"/>
    <w:rsid w:val="00551E85"/>
    <w:rsid w:val="0055691F"/>
    <w:rsid w:val="0057125E"/>
    <w:rsid w:val="00574F4C"/>
    <w:rsid w:val="0058525E"/>
    <w:rsid w:val="00595FCE"/>
    <w:rsid w:val="005A04C9"/>
    <w:rsid w:val="005A35F9"/>
    <w:rsid w:val="005B7461"/>
    <w:rsid w:val="005C0CDA"/>
    <w:rsid w:val="005C10FA"/>
    <w:rsid w:val="005C23FA"/>
    <w:rsid w:val="005C3E3F"/>
    <w:rsid w:val="005C6995"/>
    <w:rsid w:val="005D33E0"/>
    <w:rsid w:val="005D4ECD"/>
    <w:rsid w:val="005D6173"/>
    <w:rsid w:val="005D789E"/>
    <w:rsid w:val="005D79F2"/>
    <w:rsid w:val="005E0ECD"/>
    <w:rsid w:val="005E4A0B"/>
    <w:rsid w:val="005E69B4"/>
    <w:rsid w:val="005F521A"/>
    <w:rsid w:val="005F5A20"/>
    <w:rsid w:val="00604CBD"/>
    <w:rsid w:val="00606952"/>
    <w:rsid w:val="006160F6"/>
    <w:rsid w:val="006200AB"/>
    <w:rsid w:val="00622B66"/>
    <w:rsid w:val="00622BDA"/>
    <w:rsid w:val="006300A5"/>
    <w:rsid w:val="006327F9"/>
    <w:rsid w:val="00635D5F"/>
    <w:rsid w:val="00642BDF"/>
    <w:rsid w:val="00642C56"/>
    <w:rsid w:val="00643F29"/>
    <w:rsid w:val="0064471E"/>
    <w:rsid w:val="006463C3"/>
    <w:rsid w:val="00651D0A"/>
    <w:rsid w:val="00652536"/>
    <w:rsid w:val="0065458D"/>
    <w:rsid w:val="006615F0"/>
    <w:rsid w:val="00663E7A"/>
    <w:rsid w:val="00667BA0"/>
    <w:rsid w:val="0067187D"/>
    <w:rsid w:val="006719AE"/>
    <w:rsid w:val="0067411D"/>
    <w:rsid w:val="00683DDE"/>
    <w:rsid w:val="0068643E"/>
    <w:rsid w:val="00690191"/>
    <w:rsid w:val="00691621"/>
    <w:rsid w:val="0069458E"/>
    <w:rsid w:val="006A1905"/>
    <w:rsid w:val="006A234E"/>
    <w:rsid w:val="006A68BF"/>
    <w:rsid w:val="006A7470"/>
    <w:rsid w:val="006B1C33"/>
    <w:rsid w:val="006B677C"/>
    <w:rsid w:val="006B7BC9"/>
    <w:rsid w:val="006C0916"/>
    <w:rsid w:val="006C3849"/>
    <w:rsid w:val="006C71A7"/>
    <w:rsid w:val="006C7729"/>
    <w:rsid w:val="006D003E"/>
    <w:rsid w:val="006D0F76"/>
    <w:rsid w:val="006D6C94"/>
    <w:rsid w:val="006D70BD"/>
    <w:rsid w:val="006E0A7C"/>
    <w:rsid w:val="006E0E35"/>
    <w:rsid w:val="006F1EF5"/>
    <w:rsid w:val="0071086D"/>
    <w:rsid w:val="007129C1"/>
    <w:rsid w:val="00714E95"/>
    <w:rsid w:val="00715BF9"/>
    <w:rsid w:val="00716CB4"/>
    <w:rsid w:val="0072478D"/>
    <w:rsid w:val="00726987"/>
    <w:rsid w:val="00731F9B"/>
    <w:rsid w:val="0073517A"/>
    <w:rsid w:val="00741BAD"/>
    <w:rsid w:val="0074495E"/>
    <w:rsid w:val="00753CB2"/>
    <w:rsid w:val="00754F51"/>
    <w:rsid w:val="00762720"/>
    <w:rsid w:val="007656B5"/>
    <w:rsid w:val="0076757B"/>
    <w:rsid w:val="007704D5"/>
    <w:rsid w:val="00776251"/>
    <w:rsid w:val="00777471"/>
    <w:rsid w:val="00777B58"/>
    <w:rsid w:val="00780CDE"/>
    <w:rsid w:val="007810DE"/>
    <w:rsid w:val="00781CEA"/>
    <w:rsid w:val="007901DD"/>
    <w:rsid w:val="00792540"/>
    <w:rsid w:val="007A0E8A"/>
    <w:rsid w:val="007A357C"/>
    <w:rsid w:val="007A3927"/>
    <w:rsid w:val="007A50D5"/>
    <w:rsid w:val="007A5473"/>
    <w:rsid w:val="007A7754"/>
    <w:rsid w:val="007B49DC"/>
    <w:rsid w:val="007C1FBB"/>
    <w:rsid w:val="007C2BB1"/>
    <w:rsid w:val="007C76ED"/>
    <w:rsid w:val="007D0112"/>
    <w:rsid w:val="007D44C6"/>
    <w:rsid w:val="007D624A"/>
    <w:rsid w:val="007E068A"/>
    <w:rsid w:val="007E23AB"/>
    <w:rsid w:val="007F20FA"/>
    <w:rsid w:val="007F3749"/>
    <w:rsid w:val="007F38B0"/>
    <w:rsid w:val="007F55D8"/>
    <w:rsid w:val="007F763E"/>
    <w:rsid w:val="007F7C42"/>
    <w:rsid w:val="008011C3"/>
    <w:rsid w:val="00804B3E"/>
    <w:rsid w:val="00805014"/>
    <w:rsid w:val="008069DB"/>
    <w:rsid w:val="00817896"/>
    <w:rsid w:val="008209CB"/>
    <w:rsid w:val="00820C5C"/>
    <w:rsid w:val="008211DF"/>
    <w:rsid w:val="00827048"/>
    <w:rsid w:val="008346FF"/>
    <w:rsid w:val="0083747F"/>
    <w:rsid w:val="00837FE8"/>
    <w:rsid w:val="0084033C"/>
    <w:rsid w:val="00840BAC"/>
    <w:rsid w:val="00851FB7"/>
    <w:rsid w:val="0085210F"/>
    <w:rsid w:val="0086131C"/>
    <w:rsid w:val="00872176"/>
    <w:rsid w:val="0087586C"/>
    <w:rsid w:val="0087699A"/>
    <w:rsid w:val="00887DF4"/>
    <w:rsid w:val="008952E2"/>
    <w:rsid w:val="00897643"/>
    <w:rsid w:val="008A1DBB"/>
    <w:rsid w:val="008A7CE3"/>
    <w:rsid w:val="008B0CD5"/>
    <w:rsid w:val="008B36EA"/>
    <w:rsid w:val="008B538B"/>
    <w:rsid w:val="008B630C"/>
    <w:rsid w:val="008B6503"/>
    <w:rsid w:val="008C3E86"/>
    <w:rsid w:val="008D5AB6"/>
    <w:rsid w:val="008E1766"/>
    <w:rsid w:val="008E61CE"/>
    <w:rsid w:val="008F1788"/>
    <w:rsid w:val="008F71C7"/>
    <w:rsid w:val="009032DC"/>
    <w:rsid w:val="00907EA9"/>
    <w:rsid w:val="009125AF"/>
    <w:rsid w:val="0091475A"/>
    <w:rsid w:val="009150CE"/>
    <w:rsid w:val="00922AF7"/>
    <w:rsid w:val="00923108"/>
    <w:rsid w:val="00923B5D"/>
    <w:rsid w:val="0092593F"/>
    <w:rsid w:val="00927239"/>
    <w:rsid w:val="009317D3"/>
    <w:rsid w:val="0093221D"/>
    <w:rsid w:val="00934AB5"/>
    <w:rsid w:val="00941FB1"/>
    <w:rsid w:val="00946B4D"/>
    <w:rsid w:val="00947A4D"/>
    <w:rsid w:val="00947F3B"/>
    <w:rsid w:val="009519F4"/>
    <w:rsid w:val="00953448"/>
    <w:rsid w:val="00957D20"/>
    <w:rsid w:val="00963A01"/>
    <w:rsid w:val="00963F9B"/>
    <w:rsid w:val="0099064C"/>
    <w:rsid w:val="009907E4"/>
    <w:rsid w:val="00990A92"/>
    <w:rsid w:val="009942E3"/>
    <w:rsid w:val="009A3C1D"/>
    <w:rsid w:val="009A4669"/>
    <w:rsid w:val="009A5733"/>
    <w:rsid w:val="009B0091"/>
    <w:rsid w:val="009C20D4"/>
    <w:rsid w:val="009D071D"/>
    <w:rsid w:val="009D12A3"/>
    <w:rsid w:val="009D2CCF"/>
    <w:rsid w:val="009D3744"/>
    <w:rsid w:val="009D7570"/>
    <w:rsid w:val="009E0CB3"/>
    <w:rsid w:val="009E1AE5"/>
    <w:rsid w:val="009E2982"/>
    <w:rsid w:val="009E5F3A"/>
    <w:rsid w:val="00A00B30"/>
    <w:rsid w:val="00A01169"/>
    <w:rsid w:val="00A07AE0"/>
    <w:rsid w:val="00A12AA9"/>
    <w:rsid w:val="00A15BBE"/>
    <w:rsid w:val="00A2211D"/>
    <w:rsid w:val="00A23EC0"/>
    <w:rsid w:val="00A30001"/>
    <w:rsid w:val="00A37E7D"/>
    <w:rsid w:val="00A421AD"/>
    <w:rsid w:val="00A467D2"/>
    <w:rsid w:val="00A46809"/>
    <w:rsid w:val="00A516F4"/>
    <w:rsid w:val="00A523CC"/>
    <w:rsid w:val="00A6236A"/>
    <w:rsid w:val="00A6576F"/>
    <w:rsid w:val="00A7482B"/>
    <w:rsid w:val="00A74EDC"/>
    <w:rsid w:val="00A82513"/>
    <w:rsid w:val="00A857AF"/>
    <w:rsid w:val="00A91EBC"/>
    <w:rsid w:val="00A93DA6"/>
    <w:rsid w:val="00AA03EA"/>
    <w:rsid w:val="00AC19C5"/>
    <w:rsid w:val="00AC7947"/>
    <w:rsid w:val="00AD16D0"/>
    <w:rsid w:val="00AD40C2"/>
    <w:rsid w:val="00AD616B"/>
    <w:rsid w:val="00AE0367"/>
    <w:rsid w:val="00AE203A"/>
    <w:rsid w:val="00AE433D"/>
    <w:rsid w:val="00AF270B"/>
    <w:rsid w:val="00AF3586"/>
    <w:rsid w:val="00B03B99"/>
    <w:rsid w:val="00B07452"/>
    <w:rsid w:val="00B1029E"/>
    <w:rsid w:val="00B10E73"/>
    <w:rsid w:val="00B21922"/>
    <w:rsid w:val="00B23037"/>
    <w:rsid w:val="00B24141"/>
    <w:rsid w:val="00B2657D"/>
    <w:rsid w:val="00B301AD"/>
    <w:rsid w:val="00B3259C"/>
    <w:rsid w:val="00B33438"/>
    <w:rsid w:val="00B33C1A"/>
    <w:rsid w:val="00B42DC4"/>
    <w:rsid w:val="00B433A5"/>
    <w:rsid w:val="00B44EFE"/>
    <w:rsid w:val="00B45295"/>
    <w:rsid w:val="00B45B3E"/>
    <w:rsid w:val="00B47162"/>
    <w:rsid w:val="00B534B8"/>
    <w:rsid w:val="00B53896"/>
    <w:rsid w:val="00B5756E"/>
    <w:rsid w:val="00B70FA0"/>
    <w:rsid w:val="00B71C89"/>
    <w:rsid w:val="00B81350"/>
    <w:rsid w:val="00BA0C0F"/>
    <w:rsid w:val="00BA536D"/>
    <w:rsid w:val="00BA69A5"/>
    <w:rsid w:val="00BA6ED2"/>
    <w:rsid w:val="00BB3AE6"/>
    <w:rsid w:val="00BB5893"/>
    <w:rsid w:val="00BC0AE7"/>
    <w:rsid w:val="00BC3CCC"/>
    <w:rsid w:val="00BC3EAE"/>
    <w:rsid w:val="00BD012A"/>
    <w:rsid w:val="00BD0AD8"/>
    <w:rsid w:val="00BD2AFF"/>
    <w:rsid w:val="00BD49F7"/>
    <w:rsid w:val="00BD5829"/>
    <w:rsid w:val="00BD5BB5"/>
    <w:rsid w:val="00BE1FBB"/>
    <w:rsid w:val="00BE6BC5"/>
    <w:rsid w:val="00BF3303"/>
    <w:rsid w:val="00BF4D85"/>
    <w:rsid w:val="00BF537D"/>
    <w:rsid w:val="00C00004"/>
    <w:rsid w:val="00C02111"/>
    <w:rsid w:val="00C034D6"/>
    <w:rsid w:val="00C04F10"/>
    <w:rsid w:val="00C056F0"/>
    <w:rsid w:val="00C13BA1"/>
    <w:rsid w:val="00C15DA6"/>
    <w:rsid w:val="00C16CDE"/>
    <w:rsid w:val="00C219EA"/>
    <w:rsid w:val="00C219F6"/>
    <w:rsid w:val="00C23135"/>
    <w:rsid w:val="00C23E73"/>
    <w:rsid w:val="00C24527"/>
    <w:rsid w:val="00C25649"/>
    <w:rsid w:val="00C30D59"/>
    <w:rsid w:val="00C35EEA"/>
    <w:rsid w:val="00C428D2"/>
    <w:rsid w:val="00C4345B"/>
    <w:rsid w:val="00C43CFE"/>
    <w:rsid w:val="00C55533"/>
    <w:rsid w:val="00C63249"/>
    <w:rsid w:val="00C6580A"/>
    <w:rsid w:val="00C8043E"/>
    <w:rsid w:val="00CA6264"/>
    <w:rsid w:val="00CA6A94"/>
    <w:rsid w:val="00CA711E"/>
    <w:rsid w:val="00CB4836"/>
    <w:rsid w:val="00CB6EAA"/>
    <w:rsid w:val="00CC0D1B"/>
    <w:rsid w:val="00CD07D0"/>
    <w:rsid w:val="00CE1457"/>
    <w:rsid w:val="00CE5A7F"/>
    <w:rsid w:val="00CE5EBB"/>
    <w:rsid w:val="00CE601C"/>
    <w:rsid w:val="00CE79E5"/>
    <w:rsid w:val="00CF2E87"/>
    <w:rsid w:val="00CF375C"/>
    <w:rsid w:val="00CF5A36"/>
    <w:rsid w:val="00CF67D6"/>
    <w:rsid w:val="00D010BC"/>
    <w:rsid w:val="00D06BF0"/>
    <w:rsid w:val="00D10537"/>
    <w:rsid w:val="00D10822"/>
    <w:rsid w:val="00D12813"/>
    <w:rsid w:val="00D13968"/>
    <w:rsid w:val="00D15D9B"/>
    <w:rsid w:val="00D1680C"/>
    <w:rsid w:val="00D21536"/>
    <w:rsid w:val="00D345E9"/>
    <w:rsid w:val="00D35C32"/>
    <w:rsid w:val="00D41469"/>
    <w:rsid w:val="00D476DF"/>
    <w:rsid w:val="00D47B46"/>
    <w:rsid w:val="00D62931"/>
    <w:rsid w:val="00D62A03"/>
    <w:rsid w:val="00D63743"/>
    <w:rsid w:val="00D659A3"/>
    <w:rsid w:val="00D66ADA"/>
    <w:rsid w:val="00D671AF"/>
    <w:rsid w:val="00D70521"/>
    <w:rsid w:val="00D71F61"/>
    <w:rsid w:val="00D83831"/>
    <w:rsid w:val="00D86D55"/>
    <w:rsid w:val="00D90F47"/>
    <w:rsid w:val="00DA253A"/>
    <w:rsid w:val="00DA4CD3"/>
    <w:rsid w:val="00DA6DB2"/>
    <w:rsid w:val="00DB2C78"/>
    <w:rsid w:val="00DB550F"/>
    <w:rsid w:val="00DB62D9"/>
    <w:rsid w:val="00DC0A3B"/>
    <w:rsid w:val="00DC25D3"/>
    <w:rsid w:val="00DC6383"/>
    <w:rsid w:val="00DD1C4D"/>
    <w:rsid w:val="00DD30E0"/>
    <w:rsid w:val="00DD37D9"/>
    <w:rsid w:val="00DD4A7C"/>
    <w:rsid w:val="00DE1128"/>
    <w:rsid w:val="00DF2672"/>
    <w:rsid w:val="00E0134F"/>
    <w:rsid w:val="00E1326A"/>
    <w:rsid w:val="00E15625"/>
    <w:rsid w:val="00E15952"/>
    <w:rsid w:val="00E15E0F"/>
    <w:rsid w:val="00E21991"/>
    <w:rsid w:val="00E219F5"/>
    <w:rsid w:val="00E21A0E"/>
    <w:rsid w:val="00E24244"/>
    <w:rsid w:val="00E24786"/>
    <w:rsid w:val="00E27A1C"/>
    <w:rsid w:val="00E31F7D"/>
    <w:rsid w:val="00E35EDE"/>
    <w:rsid w:val="00E36634"/>
    <w:rsid w:val="00E465CE"/>
    <w:rsid w:val="00E513C2"/>
    <w:rsid w:val="00E56079"/>
    <w:rsid w:val="00E604C4"/>
    <w:rsid w:val="00E761E7"/>
    <w:rsid w:val="00E8059D"/>
    <w:rsid w:val="00E8445C"/>
    <w:rsid w:val="00E861CC"/>
    <w:rsid w:val="00E86785"/>
    <w:rsid w:val="00E87F21"/>
    <w:rsid w:val="00EA72DB"/>
    <w:rsid w:val="00EB1920"/>
    <w:rsid w:val="00EB2F8F"/>
    <w:rsid w:val="00EC326E"/>
    <w:rsid w:val="00EC4E24"/>
    <w:rsid w:val="00EF10B2"/>
    <w:rsid w:val="00EF6CC6"/>
    <w:rsid w:val="00F00BDF"/>
    <w:rsid w:val="00F01C5F"/>
    <w:rsid w:val="00F12598"/>
    <w:rsid w:val="00F1466F"/>
    <w:rsid w:val="00F14E5E"/>
    <w:rsid w:val="00F20057"/>
    <w:rsid w:val="00F27270"/>
    <w:rsid w:val="00F33674"/>
    <w:rsid w:val="00F36D25"/>
    <w:rsid w:val="00F400BE"/>
    <w:rsid w:val="00F40BAB"/>
    <w:rsid w:val="00F502A9"/>
    <w:rsid w:val="00F503F0"/>
    <w:rsid w:val="00F5335F"/>
    <w:rsid w:val="00F6171A"/>
    <w:rsid w:val="00F71320"/>
    <w:rsid w:val="00F72209"/>
    <w:rsid w:val="00F72C1E"/>
    <w:rsid w:val="00F72EF9"/>
    <w:rsid w:val="00F81E56"/>
    <w:rsid w:val="00F8370E"/>
    <w:rsid w:val="00F855A9"/>
    <w:rsid w:val="00F85D44"/>
    <w:rsid w:val="00F87BD1"/>
    <w:rsid w:val="00F91D2B"/>
    <w:rsid w:val="00F93EBA"/>
    <w:rsid w:val="00F94DD0"/>
    <w:rsid w:val="00F94F3F"/>
    <w:rsid w:val="00FA6254"/>
    <w:rsid w:val="00FA703B"/>
    <w:rsid w:val="00FA76ED"/>
    <w:rsid w:val="00FB431C"/>
    <w:rsid w:val="00FC065F"/>
    <w:rsid w:val="00FD0E3F"/>
    <w:rsid w:val="00FE2F0D"/>
    <w:rsid w:val="00FE6F68"/>
    <w:rsid w:val="00FF148D"/>
    <w:rsid w:val="00FF1D58"/>
    <w:rsid w:val="00FF1EE3"/>
    <w:rsid w:val="00FF4183"/>
    <w:rsid w:val="00FF4AE7"/>
    <w:rsid w:val="00FF7BB6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93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23E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23E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23E0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36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536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536D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03-">
    <w:name w:val="03-一、"/>
    <w:basedOn w:val="Normal"/>
    <w:uiPriority w:val="99"/>
    <w:rsid w:val="001C23E0"/>
    <w:pPr>
      <w:spacing w:line="460" w:lineRule="exact"/>
      <w:ind w:left="205" w:hangingChars="205" w:hanging="205"/>
      <w:jc w:val="both"/>
      <w:outlineLvl w:val="1"/>
    </w:pPr>
    <w:rPr>
      <w:rFonts w:eastAsia="標楷體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04CBD"/>
    <w:pPr>
      <w:adjustRightInd w:val="0"/>
      <w:snapToGrid w:val="0"/>
      <w:spacing w:line="360" w:lineRule="auto"/>
      <w:ind w:left="1400" w:hangingChars="500" w:hanging="1400"/>
    </w:pPr>
    <w:rPr>
      <w:rFonts w:eastAsia="標楷體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A536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441E8D"/>
    <w:pPr>
      <w:spacing w:after="120" w:line="480" w:lineRule="exact"/>
      <w:ind w:left="480" w:firstLine="567"/>
      <w:jc w:val="both"/>
    </w:pPr>
    <w:rPr>
      <w:rFonts w:eastAsia="華康中楷體"/>
      <w:kern w:val="0"/>
      <w:sz w:val="28"/>
      <w:szCs w:val="20"/>
    </w:rPr>
  </w:style>
  <w:style w:type="paragraph" w:customStyle="1" w:styleId="04-">
    <w:name w:val="04-一、內文"/>
    <w:basedOn w:val="Normal"/>
    <w:uiPriority w:val="99"/>
    <w:rsid w:val="00B3259C"/>
    <w:pPr>
      <w:spacing w:line="460" w:lineRule="exact"/>
      <w:ind w:leftChars="235" w:left="235" w:firstLineChars="200" w:firstLine="200"/>
      <w:jc w:val="both"/>
    </w:pPr>
    <w:rPr>
      <w:rFonts w:eastAsia="標楷體"/>
      <w:sz w:val="28"/>
      <w:szCs w:val="28"/>
    </w:rPr>
  </w:style>
  <w:style w:type="paragraph" w:customStyle="1" w:styleId="05-">
    <w:name w:val="05-（一）"/>
    <w:basedOn w:val="Normal"/>
    <w:uiPriority w:val="99"/>
    <w:rsid w:val="00B3259C"/>
    <w:pPr>
      <w:spacing w:line="460" w:lineRule="exact"/>
      <w:ind w:leftChars="235" w:left="540" w:hangingChars="305" w:hanging="305"/>
      <w:jc w:val="both"/>
    </w:pPr>
    <w:rPr>
      <w:rFonts w:eastAsia="標楷體"/>
      <w:sz w:val="28"/>
      <w:szCs w:val="28"/>
    </w:rPr>
  </w:style>
  <w:style w:type="table" w:styleId="TableGrid">
    <w:name w:val="Table Grid"/>
    <w:basedOn w:val="TableNormal"/>
    <w:uiPriority w:val="99"/>
    <w:rsid w:val="006300A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Header 1"/>
    <w:basedOn w:val="Normal"/>
    <w:link w:val="HeaderChar"/>
    <w:uiPriority w:val="99"/>
    <w:rsid w:val="00C43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aliases w:val="Header 1 Char"/>
    <w:basedOn w:val="DefaultParagraphFont"/>
    <w:link w:val="Header"/>
    <w:uiPriority w:val="99"/>
    <w:semiHidden/>
    <w:locked/>
    <w:rsid w:val="00BA536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43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36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43CF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EB2F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A536D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13439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36D"/>
    <w:rPr>
      <w:rFonts w:ascii="Cambria" w:eastAsia="新細明體" w:hAnsi="Cambria" w:cs="Times New Roman"/>
      <w:sz w:val="2"/>
    </w:rPr>
  </w:style>
  <w:style w:type="character" w:styleId="Hyperlink">
    <w:name w:val="Hyperlink"/>
    <w:basedOn w:val="DefaultParagraphFont"/>
    <w:uiPriority w:val="99"/>
    <w:rsid w:val="00C24527"/>
    <w:rPr>
      <w:rFonts w:cs="Times New Roman"/>
      <w:color w:val="0000FF"/>
      <w:u w:val="single"/>
    </w:rPr>
  </w:style>
  <w:style w:type="character" w:customStyle="1" w:styleId="g-131">
    <w:name w:val="g-131"/>
    <w:basedOn w:val="DefaultParagraphFont"/>
    <w:uiPriority w:val="99"/>
    <w:rsid w:val="003A1447"/>
    <w:rPr>
      <w:rFonts w:ascii="Verdana" w:hAnsi="Verdana" w:cs="Times New Roman"/>
      <w:color w:val="323232"/>
      <w:sz w:val="20"/>
      <w:szCs w:val="20"/>
    </w:rPr>
  </w:style>
  <w:style w:type="character" w:styleId="Strong">
    <w:name w:val="Strong"/>
    <w:basedOn w:val="DefaultParagraphFont"/>
    <w:uiPriority w:val="99"/>
    <w:qFormat/>
    <w:rsid w:val="00DE1128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417B2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417B2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536D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7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536D"/>
    <w:rPr>
      <w:b/>
      <w:bCs/>
    </w:rPr>
  </w:style>
  <w:style w:type="character" w:customStyle="1" w:styleId="a">
    <w:name w:val="壹、標題"/>
    <w:basedOn w:val="DefaultParagraphFont"/>
    <w:uiPriority w:val="99"/>
    <w:rsid w:val="00083348"/>
    <w:rPr>
      <w:rFonts w:ascii="標楷體" w:eastAsia="標楷體" w:hAnsi="標楷體" w:cs="Times New Roman"/>
      <w:sz w:val="32"/>
    </w:rPr>
  </w:style>
  <w:style w:type="paragraph" w:customStyle="1" w:styleId="xl22">
    <w:name w:val="xl22"/>
    <w:basedOn w:val="Normal"/>
    <w:uiPriority w:val="99"/>
    <w:rsid w:val="00741BAD"/>
    <w:pPr>
      <w:widowControl/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character" w:customStyle="1" w:styleId="titlefont011">
    <w:name w:val="title_font011"/>
    <w:basedOn w:val="DefaultParagraphFont"/>
    <w:uiPriority w:val="99"/>
    <w:rsid w:val="00067090"/>
    <w:rPr>
      <w:rFonts w:ascii="Arial" w:hAnsi="Arial" w:cs="Arial"/>
      <w:b/>
      <w:bCs/>
      <w:color w:val="3E391E"/>
      <w:sz w:val="18"/>
      <w:szCs w:val="18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D06BF0"/>
    <w:pPr>
      <w:ind w:leftChars="200" w:left="480"/>
    </w:pPr>
  </w:style>
  <w:style w:type="paragraph" w:styleId="NormalWeb">
    <w:name w:val="Normal (Web)"/>
    <w:basedOn w:val="Normal"/>
    <w:uiPriority w:val="99"/>
    <w:rsid w:val="004F17B4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titleblue2">
    <w:name w:val="title_blue2"/>
    <w:basedOn w:val="DefaultParagraphFont"/>
    <w:uiPriority w:val="99"/>
    <w:rsid w:val="00CE5A7F"/>
    <w:rPr>
      <w:rFonts w:cs="Times New Roman"/>
      <w:b/>
      <w:bCs/>
      <w:color w:val="436D9C"/>
      <w:sz w:val="18"/>
      <w:szCs w:val="18"/>
      <w:bdr w:val="none" w:sz="0" w:space="0" w:color="auto" w:frame="1"/>
    </w:rPr>
  </w:style>
  <w:style w:type="character" w:customStyle="1" w:styleId="gry-21">
    <w:name w:val="gry-21"/>
    <w:basedOn w:val="DefaultParagraphFont"/>
    <w:uiPriority w:val="99"/>
    <w:rsid w:val="00FE2F0D"/>
    <w:rPr>
      <w:rFonts w:ascii="Arial" w:hAnsi="Arial" w:cs="Arial"/>
      <w:color w:val="5B5B5B"/>
      <w:sz w:val="18"/>
      <w:szCs w:val="18"/>
    </w:rPr>
  </w:style>
  <w:style w:type="character" w:customStyle="1" w:styleId="gry-2">
    <w:name w:val="gry-2"/>
    <w:basedOn w:val="DefaultParagraphFont"/>
    <w:uiPriority w:val="99"/>
    <w:rsid w:val="00606952"/>
    <w:rPr>
      <w:rFonts w:cs="Times New Roman"/>
    </w:rPr>
  </w:style>
  <w:style w:type="character" w:customStyle="1" w:styleId="org12-1">
    <w:name w:val="org12-1"/>
    <w:basedOn w:val="DefaultParagraphFont"/>
    <w:uiPriority w:val="99"/>
    <w:rsid w:val="00606952"/>
    <w:rPr>
      <w:rFonts w:cs="Times New Roman"/>
    </w:rPr>
  </w:style>
  <w:style w:type="character" w:customStyle="1" w:styleId="brownword12pt">
    <w:name w:val="brown_word_12pt"/>
    <w:basedOn w:val="DefaultParagraphFont"/>
    <w:uiPriority w:val="99"/>
    <w:rsid w:val="00AA03E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5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8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6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6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9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0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1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cfd.gov.tw/hcftf3.as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aps.google.com.t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248</Words>
  <Characters>1418</Characters>
  <Application>Microsoft Office Outlook</Application>
  <DocSecurity>0</DocSecurity>
  <Lines>0</Lines>
  <Paragraphs>0</Paragraphs>
  <ScaleCrop>false</ScaleCrop>
  <Company>itri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環境毒災應變人員之常訓課程計劃</dc:title>
  <dc:subject/>
  <dc:creator>USER</dc:creator>
  <cp:keywords/>
  <dc:description/>
  <cp:lastModifiedBy>hllee</cp:lastModifiedBy>
  <cp:revision>4</cp:revision>
  <cp:lastPrinted>2013-06-07T07:46:00Z</cp:lastPrinted>
  <dcterms:created xsi:type="dcterms:W3CDTF">2013-06-20T06:14:00Z</dcterms:created>
  <dcterms:modified xsi:type="dcterms:W3CDTF">2013-06-24T06:39:00Z</dcterms:modified>
</cp:coreProperties>
</file>