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06" w:rsidRPr="00BA19AE" w:rsidRDefault="00BA19AE" w:rsidP="00BA19AE">
      <w:pPr>
        <w:jc w:val="center"/>
        <w:rPr>
          <w:rFonts w:ascii="標楷體" w:eastAsia="標楷體" w:hAnsi="標楷體"/>
          <w:sz w:val="40"/>
        </w:rPr>
      </w:pPr>
      <w:bookmarkStart w:id="0" w:name="_GoBack"/>
      <w:r w:rsidRPr="00BA19AE">
        <w:rPr>
          <w:rFonts w:ascii="標楷體" w:eastAsia="標楷體" w:hAnsi="標楷體" w:hint="eastAsia"/>
          <w:sz w:val="40"/>
        </w:rPr>
        <w:t>關懷計畫補助單價</w:t>
      </w:r>
    </w:p>
    <w:tbl>
      <w:tblPr>
        <w:tblW w:w="4399" w:type="pct"/>
        <w:tblInd w:w="893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609"/>
        <w:gridCol w:w="652"/>
        <w:gridCol w:w="618"/>
        <w:gridCol w:w="770"/>
        <w:gridCol w:w="3389"/>
      </w:tblGrid>
      <w:tr w:rsidR="00BA19AE" w:rsidRPr="00BA19AE" w:rsidTr="00515779">
        <w:trPr>
          <w:trHeight w:val="795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0"/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材質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補助單價</w:t>
            </w:r>
          </w:p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(</w:t>
            </w:r>
            <w:r w:rsidRPr="00BA19AE">
              <w:rPr>
                <w:bCs/>
              </w:rPr>
              <w:t>元</w:t>
            </w:r>
            <w:r w:rsidRPr="00BA19AE">
              <w:rPr>
                <w:bCs/>
              </w:rPr>
              <w:t>/</w:t>
            </w:r>
            <w:r w:rsidRPr="00BA19AE">
              <w:rPr>
                <w:bCs/>
              </w:rPr>
              <w:t>公斤</w:t>
            </w:r>
            <w:r w:rsidRPr="00BA19AE">
              <w:rPr>
                <w:bCs/>
              </w:rPr>
              <w:t>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19AE" w:rsidRPr="00BA19AE" w:rsidRDefault="00BA19AE" w:rsidP="00515779">
            <w:pPr>
              <w:jc w:val="center"/>
              <w:rPr>
                <w:bCs/>
              </w:rPr>
            </w:pPr>
            <w:r w:rsidRPr="00BA19AE">
              <w:rPr>
                <w:rFonts w:hint="eastAsia"/>
                <w:bCs/>
              </w:rPr>
              <w:t>處理業向回收商收購最低價格</w:t>
            </w:r>
            <w:r w:rsidRPr="00BA19AE">
              <w:rPr>
                <w:bCs/>
              </w:rPr>
              <w:br/>
            </w:r>
            <w:r w:rsidRPr="00BA19AE">
              <w:rPr>
                <w:rFonts w:hint="eastAsia"/>
                <w:bCs/>
              </w:rPr>
              <w:t>(</w:t>
            </w:r>
            <w:r w:rsidRPr="00BA19AE">
              <w:rPr>
                <w:rFonts w:hint="eastAsia"/>
                <w:bCs/>
              </w:rPr>
              <w:t>元</w:t>
            </w:r>
            <w:r w:rsidRPr="00BA19AE">
              <w:rPr>
                <w:rFonts w:hint="eastAsia"/>
                <w:bCs/>
              </w:rPr>
              <w:t>/</w:t>
            </w:r>
            <w:r w:rsidRPr="00BA19AE">
              <w:rPr>
                <w:rFonts w:hint="eastAsia"/>
                <w:bCs/>
              </w:rPr>
              <w:t>公斤</w:t>
            </w:r>
            <w:r w:rsidRPr="00BA19AE">
              <w:rPr>
                <w:rFonts w:hint="eastAsia"/>
                <w:bCs/>
              </w:rPr>
              <w:t>)</w:t>
            </w:r>
          </w:p>
        </w:tc>
      </w:tr>
      <w:tr w:rsidR="00BA19AE" w:rsidRPr="00BA19AE" w:rsidTr="00325F5E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鐵罐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0.85</w:t>
            </w:r>
          </w:p>
        </w:tc>
      </w:tr>
      <w:tr w:rsidR="00BA19AE" w:rsidRPr="00BA19AE" w:rsidTr="00325F5E">
        <w:trPr>
          <w:trHeight w:val="43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鋁罐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0.4</w:t>
            </w:r>
          </w:p>
        </w:tc>
      </w:tr>
      <w:tr w:rsidR="00BA19AE" w:rsidRPr="00BA19AE" w:rsidTr="003B2E21">
        <w:trPr>
          <w:trHeight w:val="214"/>
        </w:trPr>
        <w:tc>
          <w:tcPr>
            <w:tcW w:w="17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玻璃容器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單色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1.10</w:t>
            </w:r>
          </w:p>
        </w:tc>
      </w:tr>
      <w:tr w:rsidR="00BA19AE" w:rsidRPr="00BA19AE" w:rsidTr="003B2E21">
        <w:trPr>
          <w:trHeight w:val="88"/>
        </w:trPr>
        <w:tc>
          <w:tcPr>
            <w:tcW w:w="17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雜色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0.55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紙容器</w:t>
            </w:r>
            <w:r w:rsidRPr="00BA19AE">
              <w:rPr>
                <w:rFonts w:hint="eastAsia"/>
              </w:rPr>
              <w:t>(</w:t>
            </w:r>
            <w:r w:rsidRPr="00BA19AE">
              <w:rPr>
                <w:rFonts w:hint="eastAsia"/>
              </w:rPr>
              <w:t>鋁箔包、紙餐具及紙盒包</w:t>
            </w:r>
            <w:proofErr w:type="gramStart"/>
            <w:r w:rsidRPr="00BA19AE">
              <w:rPr>
                <w:rFonts w:hint="eastAsia"/>
              </w:rPr>
              <w:t>）</w:t>
            </w:r>
            <w:proofErr w:type="gramEnd"/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5.25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PET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116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PVC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77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PP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PE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未發泡</w:t>
            </w:r>
            <w:r w:rsidRPr="00BA19AE">
              <w:t>PS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3.815</w:t>
            </w:r>
          </w:p>
        </w:tc>
      </w:tr>
      <w:tr w:rsidR="00BA19AE" w:rsidRPr="00BA19AE" w:rsidTr="00515779">
        <w:trPr>
          <w:trHeight w:val="37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發泡</w:t>
            </w:r>
            <w:r w:rsidRPr="00BA19AE">
              <w:t>PS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/>
              </w:rPr>
            </w:pPr>
            <w:r w:rsidRPr="00BA19AE">
              <w:rPr>
                <w:rFonts w:hint="eastAsia"/>
                <w:b/>
              </w:rP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10"/>
        </w:trPr>
        <w:tc>
          <w:tcPr>
            <w:tcW w:w="17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生質塑膠容器</w:t>
            </w: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394"/>
        </w:trPr>
        <w:tc>
          <w:tcPr>
            <w:tcW w:w="17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</w:tr>
      <w:tr w:rsidR="00BA19AE" w:rsidRPr="00BA19AE" w:rsidTr="00515779">
        <w:trPr>
          <w:trHeight w:val="396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其他塑膠容器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371"/>
        </w:trPr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農藥及</w:t>
            </w:r>
            <w:proofErr w:type="gramStart"/>
            <w:r w:rsidRPr="00BA19AE">
              <w:t>特殊環藥</w:t>
            </w:r>
            <w:proofErr w:type="gramEnd"/>
            <w:r w:rsidRPr="00BA19AE">
              <w:rPr>
                <w:rFonts w:hint="eastAsia"/>
              </w:rPr>
              <w:br/>
            </w:r>
            <w:r w:rsidRPr="00BA19AE">
              <w:t>容器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塑膠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29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16.00</w:t>
            </w:r>
          </w:p>
        </w:tc>
      </w:tr>
      <w:tr w:rsidR="00BA19AE" w:rsidRPr="00BA19AE" w:rsidTr="00515779">
        <w:trPr>
          <w:trHeight w:val="276"/>
        </w:trPr>
        <w:tc>
          <w:tcPr>
            <w:tcW w:w="1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金屬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26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14.00</w:t>
            </w:r>
          </w:p>
        </w:tc>
      </w:tr>
      <w:tr w:rsidR="00BA19AE" w:rsidRPr="00BA19AE" w:rsidTr="00515779">
        <w:trPr>
          <w:trHeight w:val="367"/>
        </w:trPr>
        <w:tc>
          <w:tcPr>
            <w:tcW w:w="1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玻璃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8.00</w:t>
            </w:r>
          </w:p>
        </w:tc>
      </w:tr>
      <w:tr w:rsidR="00BA19AE" w:rsidRPr="00BA19AE" w:rsidTr="00325F5E">
        <w:trPr>
          <w:trHeight w:val="36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乾電池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353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鉛蓄電池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272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照明光源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344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廢輪胎</w:t>
            </w:r>
            <w:r w:rsidRPr="00BA19AE">
              <w:t>(</w:t>
            </w:r>
            <w:r w:rsidRPr="00BA19AE">
              <w:t>非</w:t>
            </w:r>
            <w:proofErr w:type="gramStart"/>
            <w:r w:rsidRPr="00BA19AE">
              <w:t>特種胎</w:t>
            </w:r>
            <w:proofErr w:type="gramEnd"/>
            <w:r w:rsidRPr="00BA19AE">
              <w:t>)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2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材質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補助單價</w:t>
            </w:r>
          </w:p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(</w:t>
            </w:r>
            <w:r w:rsidRPr="00BA19AE">
              <w:rPr>
                <w:bCs/>
              </w:rPr>
              <w:t>元</w:t>
            </w:r>
            <w:r w:rsidRPr="00BA19AE">
              <w:rPr>
                <w:bCs/>
              </w:rPr>
              <w:t>/</w:t>
            </w:r>
            <w:r w:rsidRPr="00BA19AE">
              <w:rPr>
                <w:bCs/>
              </w:rPr>
              <w:t>台、條</w:t>
            </w:r>
            <w:r w:rsidRPr="00BA19AE">
              <w:rPr>
                <w:bCs/>
              </w:rPr>
              <w:t>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輪胎</w:t>
            </w:r>
            <w:r w:rsidRPr="00BA19AE">
              <w:t>(</w:t>
            </w:r>
            <w:proofErr w:type="gramStart"/>
            <w:r w:rsidRPr="00BA19AE">
              <w:t>特種胎</w:t>
            </w:r>
            <w:proofErr w:type="gramEnd"/>
            <w:r w:rsidRPr="00BA19AE">
              <w:t>)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6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電子電器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電風扇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其他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0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資訊物品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鍵盤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可攜式電腦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其他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機動車輛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</w:tr>
    </w:tbl>
    <w:p w:rsidR="00BA19AE" w:rsidRDefault="00BA19AE"/>
    <w:sectPr w:rsidR="00BA1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E"/>
    <w:rsid w:val="00210210"/>
    <w:rsid w:val="00325F5E"/>
    <w:rsid w:val="003B2E21"/>
    <w:rsid w:val="00515779"/>
    <w:rsid w:val="00621530"/>
    <w:rsid w:val="00B35D35"/>
    <w:rsid w:val="00BA19AE"/>
    <w:rsid w:val="00C17406"/>
    <w:rsid w:val="00C44B88"/>
    <w:rsid w:val="00C84555"/>
    <w:rsid w:val="00DC4445"/>
    <w:rsid w:val="00E86284"/>
    <w:rsid w:val="00F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魏文宜</dc:creator>
  <cp:lastModifiedBy>李佳蓉</cp:lastModifiedBy>
  <cp:revision>2</cp:revision>
  <dcterms:created xsi:type="dcterms:W3CDTF">2019-10-02T06:03:00Z</dcterms:created>
  <dcterms:modified xsi:type="dcterms:W3CDTF">2019-10-02T06:03:00Z</dcterms:modified>
</cp:coreProperties>
</file>