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32" w:rsidRDefault="006B6932" w:rsidP="006B6932">
      <w:pPr>
        <w:pStyle w:val="a7"/>
        <w:spacing w:beforeLines="50" w:before="180" w:afterLines="50" w:after="180" w:line="240" w:lineRule="auto"/>
        <w:ind w:left="0"/>
        <w:rPr>
          <w:b/>
          <w:sz w:val="28"/>
          <w:szCs w:val="28"/>
        </w:rPr>
      </w:pPr>
      <w:r w:rsidRPr="006B6932">
        <w:rPr>
          <w:b/>
          <w:sz w:val="28"/>
          <w:szCs w:val="28"/>
        </w:rPr>
        <w:t>附表一</w:t>
      </w:r>
      <w:r w:rsidRPr="006B6932">
        <w:rPr>
          <w:b/>
          <w:sz w:val="28"/>
          <w:szCs w:val="28"/>
        </w:rPr>
        <w:t xml:space="preserve">  </w:t>
      </w:r>
      <w:r w:rsidRPr="006B6932">
        <w:rPr>
          <w:b/>
          <w:sz w:val="28"/>
          <w:szCs w:val="28"/>
        </w:rPr>
        <w:t>指定電池之重金屬含量限值及適用期程</w:t>
      </w:r>
    </w:p>
    <w:tbl>
      <w:tblPr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037"/>
        <w:gridCol w:w="3637"/>
      </w:tblGrid>
      <w:tr w:rsidR="004C5664" w:rsidRPr="004C5664" w:rsidTr="004C5664">
        <w:trPr>
          <w:trHeight w:val="633"/>
        </w:trPr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指定電池</w:t>
            </w:r>
          </w:p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0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重金屬含量限值</w:t>
            </w:r>
          </w:p>
        </w:tc>
        <w:tc>
          <w:tcPr>
            <w:tcW w:w="36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適用期程</w:t>
            </w:r>
          </w:p>
        </w:tc>
      </w:tr>
      <w:tr w:rsidR="004C5664" w:rsidRPr="004C5664" w:rsidTr="004C5664">
        <w:trPr>
          <w:trHeight w:val="618"/>
        </w:trPr>
        <w:tc>
          <w:tcPr>
            <w:tcW w:w="1800" w:type="dxa"/>
            <w:vMerge w:val="restart"/>
            <w:tcBorders>
              <w:top w:val="single" w:sz="12" w:space="0" w:color="auto"/>
            </w:tcBorders>
            <w:vAlign w:val="center"/>
          </w:tcPr>
          <w:p w:rsidR="004C5664" w:rsidRDefault="004C5664" w:rsidP="004C5664">
            <w:pPr>
              <w:pStyle w:val="a7"/>
              <w:widowControl w:val="0"/>
              <w:spacing w:line="220" w:lineRule="atLeast"/>
              <w:ind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非鈕扣型</w:t>
            </w:r>
          </w:p>
          <w:p w:rsidR="004C5664" w:rsidRPr="004C5664" w:rsidRDefault="004C5664" w:rsidP="004C5664">
            <w:pPr>
              <w:pStyle w:val="a7"/>
              <w:widowControl w:val="0"/>
              <w:spacing w:line="220" w:lineRule="atLeast"/>
              <w:ind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電池</w:t>
            </w:r>
          </w:p>
        </w:tc>
        <w:tc>
          <w:tcPr>
            <w:tcW w:w="3037" w:type="dxa"/>
            <w:tcBorders>
              <w:top w:val="single" w:sz="12" w:space="0" w:color="auto"/>
            </w:tcBorders>
          </w:tcPr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rPr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汞含量≦</w:t>
            </w: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 xml:space="preserve">5 </w:t>
            </w:r>
            <w:r w:rsidRPr="004C5664">
              <w:rPr>
                <w:color w:val="000000" w:themeColor="text1"/>
                <w:sz w:val="28"/>
                <w:szCs w:val="28"/>
              </w:rPr>
              <w:t>ppm</w:t>
            </w:r>
          </w:p>
        </w:tc>
        <w:tc>
          <w:tcPr>
            <w:tcW w:w="3637" w:type="dxa"/>
            <w:tcBorders>
              <w:top w:val="single" w:sz="12" w:space="0" w:color="auto"/>
            </w:tcBorders>
            <w:vAlign w:val="center"/>
          </w:tcPr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>中華民國一百零四</w:t>
            </w: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>十二</w:t>
            </w: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月</w:t>
            </w: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>三十一</w:t>
            </w: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日前</w:t>
            </w:r>
          </w:p>
        </w:tc>
      </w:tr>
      <w:tr w:rsidR="004C5664" w:rsidRPr="004C5664" w:rsidTr="004C5664">
        <w:trPr>
          <w:trHeight w:val="648"/>
        </w:trPr>
        <w:tc>
          <w:tcPr>
            <w:tcW w:w="1800" w:type="dxa"/>
            <w:vMerge/>
            <w:tcBorders>
              <w:bottom w:val="single" w:sz="12" w:space="0" w:color="auto"/>
            </w:tcBorders>
          </w:tcPr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37" w:type="dxa"/>
            <w:tcBorders>
              <w:bottom w:val="single" w:sz="12" w:space="0" w:color="auto"/>
            </w:tcBorders>
          </w:tcPr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rPr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汞含量≦</w:t>
            </w: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 xml:space="preserve">1 </w:t>
            </w:r>
            <w:r w:rsidRPr="004C5664">
              <w:rPr>
                <w:color w:val="000000" w:themeColor="text1"/>
                <w:sz w:val="28"/>
                <w:szCs w:val="28"/>
              </w:rPr>
              <w:t>ppm</w:t>
            </w: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、</w:t>
            </w:r>
          </w:p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rPr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鎘含量≦</w:t>
            </w: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 xml:space="preserve">20 </w:t>
            </w:r>
            <w:r w:rsidRPr="004C5664">
              <w:rPr>
                <w:color w:val="000000" w:themeColor="text1"/>
                <w:sz w:val="28"/>
                <w:szCs w:val="28"/>
              </w:rPr>
              <w:t>ppm</w:t>
            </w:r>
          </w:p>
        </w:tc>
        <w:tc>
          <w:tcPr>
            <w:tcW w:w="3637" w:type="dxa"/>
            <w:tcBorders>
              <w:bottom w:val="single" w:sz="12" w:space="0" w:color="auto"/>
            </w:tcBorders>
            <w:vAlign w:val="center"/>
          </w:tcPr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>中華民國一百零五</w:t>
            </w: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月</w:t>
            </w: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日</w:t>
            </w:r>
            <w:r w:rsidRPr="004C5664">
              <w:rPr>
                <w:rFonts w:hAnsi="標楷體" w:hint="eastAsia"/>
                <w:color w:val="000000" w:themeColor="text1"/>
                <w:sz w:val="28"/>
                <w:szCs w:val="28"/>
              </w:rPr>
              <w:t>起</w:t>
            </w:r>
          </w:p>
        </w:tc>
      </w:tr>
      <w:tr w:rsidR="004C5664" w:rsidRPr="004C5664" w:rsidTr="004C5664">
        <w:trPr>
          <w:trHeight w:val="1078"/>
        </w:trPr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鈕扣型</w:t>
            </w:r>
          </w:p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電池</w:t>
            </w:r>
          </w:p>
        </w:tc>
        <w:tc>
          <w:tcPr>
            <w:tcW w:w="30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汞含量≦</w:t>
            </w: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 xml:space="preserve">5 </w:t>
            </w:r>
            <w:r w:rsidRPr="004C5664">
              <w:rPr>
                <w:color w:val="000000" w:themeColor="text1"/>
                <w:sz w:val="28"/>
                <w:szCs w:val="28"/>
              </w:rPr>
              <w:t>ppm</w:t>
            </w: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、</w:t>
            </w:r>
          </w:p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鎘含量≦</w:t>
            </w: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 xml:space="preserve">20 </w:t>
            </w:r>
            <w:r w:rsidRPr="004C5664">
              <w:rPr>
                <w:color w:val="000000" w:themeColor="text1"/>
                <w:sz w:val="28"/>
                <w:szCs w:val="28"/>
              </w:rPr>
              <w:t>ppm</w:t>
            </w:r>
          </w:p>
        </w:tc>
        <w:tc>
          <w:tcPr>
            <w:tcW w:w="36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5664" w:rsidRPr="004C5664" w:rsidRDefault="004C5664" w:rsidP="00AF1142">
            <w:pPr>
              <w:pStyle w:val="a7"/>
              <w:widowControl w:val="0"/>
              <w:spacing w:line="22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>中華民國一百零六</w:t>
            </w: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月</w:t>
            </w:r>
            <w:r w:rsidRPr="004C5664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r w:rsidRPr="004C5664">
              <w:rPr>
                <w:rFonts w:hAnsi="標楷體"/>
                <w:color w:val="000000" w:themeColor="text1"/>
                <w:sz w:val="28"/>
                <w:szCs w:val="28"/>
              </w:rPr>
              <w:t>日</w:t>
            </w:r>
            <w:r w:rsidRPr="004C5664">
              <w:rPr>
                <w:rFonts w:hAnsi="標楷體" w:hint="eastAsia"/>
                <w:color w:val="000000" w:themeColor="text1"/>
                <w:sz w:val="28"/>
                <w:szCs w:val="28"/>
              </w:rPr>
              <w:t>起</w:t>
            </w:r>
          </w:p>
        </w:tc>
      </w:tr>
    </w:tbl>
    <w:p w:rsidR="006B6932" w:rsidRPr="006B6932" w:rsidRDefault="006B6932" w:rsidP="006B6932">
      <w:pPr>
        <w:tabs>
          <w:tab w:val="left" w:pos="0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6B6932">
        <w:rPr>
          <w:rFonts w:ascii="Times New Roman" w:eastAsia="標楷體" w:hAnsi="Times New Roman" w:cs="Times New Roman"/>
          <w:sz w:val="28"/>
          <w:szCs w:val="28"/>
        </w:rPr>
        <w:t>註</w:t>
      </w:r>
      <w:r w:rsidRPr="006B6932">
        <w:rPr>
          <w:rFonts w:ascii="Times New Roman" w:eastAsia="標楷體" w:hAnsi="Times New Roman" w:cs="Times New Roman"/>
          <w:sz w:val="28"/>
          <w:szCs w:val="28"/>
        </w:rPr>
        <w:t>1.</w:t>
      </w:r>
      <w:r w:rsidR="004C5664" w:rsidRPr="004C5664">
        <w:rPr>
          <w:rFonts w:hint="eastAsia"/>
        </w:rPr>
        <w:t xml:space="preserve"> 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非鈕扣型電池商品分類號列如下：</w:t>
      </w:r>
    </w:p>
    <w:p w:rsidR="006B6932" w:rsidRPr="004C5664" w:rsidRDefault="006B6932" w:rsidP="006B6932">
      <w:pPr>
        <w:tabs>
          <w:tab w:val="left" w:pos="1050"/>
        </w:tabs>
        <w:spacing w:line="400" w:lineRule="exact"/>
        <w:ind w:leftChars="251" w:left="1064" w:rightChars="-91" w:right="-218" w:hangingChars="165" w:hanging="4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6932">
        <w:rPr>
          <w:rFonts w:ascii="Times New Roman" w:eastAsia="標楷體" w:hAnsi="Times New Roman" w:cs="Times New Roman"/>
          <w:sz w:val="28"/>
          <w:szCs w:val="28"/>
        </w:rPr>
        <w:t xml:space="preserve">(1) 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錳鋅電池外體積未超過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300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毫升者，商品分類號列（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C.C.Code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）為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8506.10.21.006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；</w:t>
      </w:r>
    </w:p>
    <w:p w:rsidR="006B6932" w:rsidRPr="006B6932" w:rsidRDefault="006B6932" w:rsidP="006B6932">
      <w:pPr>
        <w:tabs>
          <w:tab w:val="left" w:pos="1050"/>
        </w:tabs>
        <w:spacing w:line="400" w:lineRule="exact"/>
        <w:ind w:leftChars="251" w:left="1064" w:rightChars="-91" w:right="-218" w:hangingChars="165" w:hanging="4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6932">
        <w:rPr>
          <w:rFonts w:ascii="Times New Roman" w:eastAsia="標楷體" w:hAnsi="Times New Roman" w:cs="Times New Roman"/>
          <w:sz w:val="28"/>
          <w:szCs w:val="28"/>
        </w:rPr>
        <w:t xml:space="preserve">(2) 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錳鋅電池外體積超過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300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毫升者，商品分類號列（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C.C.Code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）為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8506.10.22.005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；</w:t>
      </w:r>
    </w:p>
    <w:p w:rsidR="006B6932" w:rsidRPr="006B6932" w:rsidRDefault="006B6932" w:rsidP="006B6932">
      <w:pPr>
        <w:tabs>
          <w:tab w:val="left" w:pos="1050"/>
        </w:tabs>
        <w:spacing w:line="400" w:lineRule="exact"/>
        <w:ind w:leftChars="251" w:left="1064" w:rightChars="-91" w:right="-218" w:hangingChars="165" w:hanging="4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6932">
        <w:rPr>
          <w:rFonts w:ascii="Times New Roman" w:eastAsia="標楷體" w:hAnsi="Times New Roman" w:cs="Times New Roman"/>
          <w:sz w:val="28"/>
          <w:szCs w:val="28"/>
        </w:rPr>
        <w:t xml:space="preserve">(3) 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鹼錳電池商品分類號列（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C.C.Code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）為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8506.10.90.100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B6932" w:rsidRPr="006B6932" w:rsidRDefault="006B6932" w:rsidP="006B6932">
      <w:pPr>
        <w:tabs>
          <w:tab w:val="left" w:pos="0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6B6932">
        <w:rPr>
          <w:rFonts w:ascii="Times New Roman" w:eastAsia="標楷體" w:hAnsi="Times New Roman" w:cs="Times New Roman"/>
          <w:sz w:val="28"/>
          <w:szCs w:val="28"/>
        </w:rPr>
        <w:t>註</w:t>
      </w:r>
      <w:r w:rsidRPr="006B6932">
        <w:rPr>
          <w:rFonts w:ascii="Times New Roman" w:eastAsia="標楷體" w:hAnsi="Times New Roman" w:cs="Times New Roman"/>
          <w:sz w:val="28"/>
          <w:szCs w:val="28"/>
        </w:rPr>
        <w:t xml:space="preserve">2. 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鈕扣型電池商品分類號列如下：</w:t>
      </w:r>
    </w:p>
    <w:p w:rsidR="006B6932" w:rsidRPr="006B6932" w:rsidRDefault="006B6932" w:rsidP="006B6932">
      <w:pPr>
        <w:tabs>
          <w:tab w:val="left" w:pos="1050"/>
        </w:tabs>
        <w:spacing w:line="400" w:lineRule="exact"/>
        <w:ind w:leftChars="251" w:left="1064" w:rightChars="-91" w:right="-218" w:hangingChars="165" w:hanging="4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6932">
        <w:rPr>
          <w:rFonts w:ascii="Times New Roman" w:eastAsia="標楷體" w:hAnsi="Times New Roman" w:cs="Times New Roman"/>
          <w:sz w:val="28"/>
          <w:szCs w:val="28"/>
        </w:rPr>
        <w:t xml:space="preserve">(1) 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鹼錳電池，商品分類號列（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C.C.Code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）為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8506.10.90.903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；</w:t>
      </w:r>
    </w:p>
    <w:p w:rsidR="006B6932" w:rsidRPr="006B6932" w:rsidRDefault="006B6932" w:rsidP="006B6932">
      <w:pPr>
        <w:tabs>
          <w:tab w:val="left" w:pos="1050"/>
        </w:tabs>
        <w:spacing w:line="400" w:lineRule="exact"/>
        <w:ind w:leftChars="251" w:left="1064" w:rightChars="-91" w:right="-218" w:hangingChars="165" w:hanging="4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6932">
        <w:rPr>
          <w:rFonts w:ascii="Times New Roman" w:eastAsia="標楷體" w:hAnsi="Times New Roman" w:cs="Times New Roman"/>
          <w:sz w:val="28"/>
          <w:szCs w:val="28"/>
        </w:rPr>
        <w:t xml:space="preserve">(2) 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氧化汞電池，商品分類號列（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C.C.Code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）為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8506.30.00.007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；</w:t>
      </w:r>
    </w:p>
    <w:p w:rsidR="001D72BD" w:rsidRPr="006B6932" w:rsidRDefault="006B6932" w:rsidP="006B6932">
      <w:pPr>
        <w:tabs>
          <w:tab w:val="left" w:pos="1050"/>
        </w:tabs>
        <w:spacing w:line="400" w:lineRule="exact"/>
        <w:ind w:leftChars="251" w:left="1064" w:rightChars="-91" w:right="-218" w:hangingChars="165" w:hanging="462"/>
        <w:jc w:val="both"/>
        <w:rPr>
          <w:rFonts w:ascii="Times New Roman" w:eastAsia="標楷體" w:hAnsi="Times New Roman" w:cs="Times New Roman"/>
        </w:rPr>
      </w:pPr>
      <w:r w:rsidRPr="006B6932">
        <w:rPr>
          <w:rFonts w:ascii="Times New Roman" w:eastAsia="標楷體" w:hAnsi="Times New Roman" w:cs="Times New Roman"/>
          <w:sz w:val="28"/>
          <w:szCs w:val="28"/>
        </w:rPr>
        <w:t xml:space="preserve">(3) 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氧化銀電池，商品</w:t>
      </w:r>
      <w:bookmarkStart w:id="0" w:name="_GoBack"/>
      <w:bookmarkEnd w:id="0"/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分類號列（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C.C.Code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）為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8506.40.00.005</w:t>
      </w:r>
      <w:r w:rsidR="004C5664" w:rsidRPr="004C56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sectPr w:rsidR="001D72BD" w:rsidRPr="006B69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14C" w:rsidRDefault="00C5214C" w:rsidP="006B6932">
      <w:r>
        <w:separator/>
      </w:r>
    </w:p>
  </w:endnote>
  <w:endnote w:type="continuationSeparator" w:id="0">
    <w:p w:rsidR="00C5214C" w:rsidRDefault="00C5214C" w:rsidP="006B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14C" w:rsidRDefault="00C5214C" w:rsidP="006B6932">
      <w:r>
        <w:separator/>
      </w:r>
    </w:p>
  </w:footnote>
  <w:footnote w:type="continuationSeparator" w:id="0">
    <w:p w:rsidR="00C5214C" w:rsidRDefault="00C5214C" w:rsidP="006B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A243B"/>
    <w:multiLevelType w:val="hybridMultilevel"/>
    <w:tmpl w:val="0A76CE9A"/>
    <w:lvl w:ilvl="0" w:tplc="37400ED2">
      <w:start w:val="1"/>
      <w:numFmt w:val="decimal"/>
      <w:lvlText w:val="(%1)"/>
      <w:lvlJc w:val="left"/>
      <w:pPr>
        <w:tabs>
          <w:tab w:val="num" w:pos="948"/>
        </w:tabs>
        <w:ind w:left="948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  <w:rPr>
        <w:rFonts w:cs="Times New Roman"/>
      </w:rPr>
    </w:lvl>
  </w:abstractNum>
  <w:abstractNum w:abstractNumId="1">
    <w:nsid w:val="738C0692"/>
    <w:multiLevelType w:val="hybridMultilevel"/>
    <w:tmpl w:val="6D806198"/>
    <w:lvl w:ilvl="0" w:tplc="37400ED2">
      <w:start w:val="1"/>
      <w:numFmt w:val="decimal"/>
      <w:lvlText w:val="(%1)"/>
      <w:lvlJc w:val="left"/>
      <w:pPr>
        <w:tabs>
          <w:tab w:val="num" w:pos="948"/>
        </w:tabs>
        <w:ind w:left="948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6A"/>
    <w:rsid w:val="0002709C"/>
    <w:rsid w:val="0014096A"/>
    <w:rsid w:val="001D72BD"/>
    <w:rsid w:val="001E45A0"/>
    <w:rsid w:val="003E5779"/>
    <w:rsid w:val="00417BCD"/>
    <w:rsid w:val="004C5664"/>
    <w:rsid w:val="006B6932"/>
    <w:rsid w:val="007614E8"/>
    <w:rsid w:val="00795E20"/>
    <w:rsid w:val="008901A2"/>
    <w:rsid w:val="00910BE8"/>
    <w:rsid w:val="00A35821"/>
    <w:rsid w:val="00C5214C"/>
    <w:rsid w:val="00CF16FC"/>
    <w:rsid w:val="00D101F5"/>
    <w:rsid w:val="00D4252E"/>
    <w:rsid w:val="00EE384A"/>
    <w:rsid w:val="00F8111B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89A970-E64B-417A-B9E1-C052E5B3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69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6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6932"/>
    <w:rPr>
      <w:sz w:val="20"/>
      <w:szCs w:val="20"/>
    </w:rPr>
  </w:style>
  <w:style w:type="paragraph" w:customStyle="1" w:styleId="a7">
    <w:name w:val="公文(後續段落)"/>
    <w:uiPriority w:val="99"/>
    <w:rsid w:val="006B6932"/>
    <w:pPr>
      <w:adjustRightInd w:val="0"/>
      <w:snapToGrid w:val="0"/>
      <w:spacing w:line="578" w:lineRule="exact"/>
      <w:ind w:left="340"/>
    </w:pPr>
    <w:rPr>
      <w:rFonts w:ascii="Times New Roman" w:eastAsia="標楷體" w:hAnsi="Times New Roman" w:cs="Times New Roman"/>
      <w:noProof/>
      <w:kern w:val="0"/>
      <w:sz w:val="34"/>
      <w:szCs w:val="20"/>
    </w:rPr>
  </w:style>
  <w:style w:type="paragraph" w:styleId="a8">
    <w:name w:val="Body Text"/>
    <w:basedOn w:val="a"/>
    <w:link w:val="a9"/>
    <w:uiPriority w:val="99"/>
    <w:rsid w:val="006B6932"/>
    <w:pPr>
      <w:adjustRightInd w:val="0"/>
      <w:spacing w:line="360" w:lineRule="atLeast"/>
      <w:ind w:right="113"/>
      <w:jc w:val="both"/>
    </w:pPr>
    <w:rPr>
      <w:rFonts w:ascii="全真楷書" w:eastAsia="全真楷書" w:hAnsi="Times New Roman" w:cs="Times New Roman"/>
      <w:kern w:val="0"/>
      <w:szCs w:val="20"/>
    </w:rPr>
  </w:style>
  <w:style w:type="character" w:customStyle="1" w:styleId="a9">
    <w:name w:val="本文 字元"/>
    <w:basedOn w:val="a0"/>
    <w:link w:val="a8"/>
    <w:uiPriority w:val="99"/>
    <w:rsid w:val="006B6932"/>
    <w:rPr>
      <w:rFonts w:ascii="全真楷書" w:eastAsia="全真楷書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陳彥文</dc:creator>
  <cp:keywords/>
  <dc:description/>
  <cp:lastModifiedBy>陳彥文</cp:lastModifiedBy>
  <cp:revision>3</cp:revision>
  <cp:lastPrinted>2015-02-11T08:43:00Z</cp:lastPrinted>
  <dcterms:created xsi:type="dcterms:W3CDTF">2015-02-11T08:38:00Z</dcterms:created>
  <dcterms:modified xsi:type="dcterms:W3CDTF">2015-02-12T09:48:00Z</dcterms:modified>
</cp:coreProperties>
</file>